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AE96E5" w14:textId="4FFAB8AB" w:rsidR="002F6FFF" w:rsidRDefault="002F6FFF" w:rsidP="002F6FFF">
      <w:pPr>
        <w:tabs>
          <w:tab w:val="left" w:pos="1985"/>
        </w:tabs>
        <w:spacing w:after="0"/>
        <w:jc w:val="both"/>
        <w:rPr>
          <w:rFonts w:ascii="Arial" w:hAnsi="Arial" w:cs="Arial"/>
          <w:b/>
          <w:bCs/>
          <w:sz w:val="22"/>
          <w:lang w:val="en-GB"/>
        </w:rPr>
      </w:pPr>
      <w:bookmarkStart w:id="0" w:name="_Hlk506555926"/>
      <w:bookmarkEnd w:id="0"/>
      <w:r w:rsidRPr="00A27B82">
        <w:rPr>
          <w:rFonts w:ascii="Arial" w:hAnsi="Arial" w:cs="Arial"/>
          <w:b/>
          <w:bCs/>
          <w:sz w:val="22"/>
          <w:lang w:val="en-GB"/>
        </w:rPr>
        <w:t>3</w:t>
      </w:r>
      <w:r w:rsidR="00A54467">
        <w:rPr>
          <w:rFonts w:ascii="Arial" w:hAnsi="Arial" w:cs="Arial"/>
          <w:b/>
          <w:bCs/>
          <w:sz w:val="22"/>
          <w:lang w:val="en-GB"/>
        </w:rPr>
        <w:t>GPP TSG RAN WG1 Meeting #95</w:t>
      </w:r>
      <w:r w:rsidRPr="00A27B82">
        <w:rPr>
          <w:rFonts w:ascii="Arial" w:hAnsi="Arial" w:cs="Arial"/>
          <w:b/>
          <w:bCs/>
          <w:sz w:val="22"/>
          <w:lang w:val="en-GB"/>
        </w:rPr>
        <w:tab/>
      </w:r>
      <w:r w:rsidRPr="00A27B82">
        <w:rPr>
          <w:rFonts w:ascii="Arial" w:hAnsi="Arial" w:cs="Arial"/>
          <w:b/>
          <w:bCs/>
          <w:sz w:val="22"/>
          <w:lang w:val="en-GB"/>
        </w:rPr>
        <w:tab/>
      </w:r>
      <w:r w:rsidRPr="00A27B82">
        <w:rPr>
          <w:rFonts w:ascii="Arial" w:hAnsi="Arial" w:cs="Arial"/>
          <w:b/>
          <w:bCs/>
          <w:sz w:val="22"/>
          <w:lang w:val="en-GB"/>
        </w:rPr>
        <w:tab/>
      </w:r>
      <w:r>
        <w:rPr>
          <w:rFonts w:ascii="Arial" w:hAnsi="Arial" w:cs="Arial"/>
          <w:b/>
          <w:bCs/>
          <w:sz w:val="22"/>
          <w:lang w:val="en-GB"/>
        </w:rPr>
        <w:t xml:space="preserve">                                                   </w:t>
      </w:r>
      <w:r w:rsidR="00C00DA8">
        <w:rPr>
          <w:rFonts w:ascii="Arial" w:hAnsi="Arial" w:cs="Arial"/>
          <w:b/>
          <w:bCs/>
          <w:sz w:val="22"/>
          <w:lang w:val="en-GB"/>
        </w:rPr>
        <w:t xml:space="preserve">                </w:t>
      </w:r>
      <w:r w:rsidR="00424E38">
        <w:rPr>
          <w:rFonts w:ascii="Arial" w:hAnsi="Arial" w:cs="Arial"/>
          <w:b/>
          <w:bCs/>
          <w:sz w:val="22"/>
          <w:lang w:val="en-GB"/>
        </w:rPr>
        <w:t>R1-1813405</w:t>
      </w:r>
    </w:p>
    <w:p w14:paraId="71A5CABD" w14:textId="7C2BEFB4" w:rsidR="007B7947" w:rsidRPr="007B7947" w:rsidRDefault="00A54467" w:rsidP="007B7947">
      <w:pPr>
        <w:widowControl w:val="0"/>
        <w:spacing w:after="0"/>
        <w:jc w:val="both"/>
        <w:rPr>
          <w:rFonts w:ascii="Arial" w:hAnsi="Arial" w:cs="Arial"/>
          <w:b/>
          <w:sz w:val="22"/>
          <w:szCs w:val="24"/>
        </w:rPr>
      </w:pPr>
      <w:r>
        <w:rPr>
          <w:rFonts w:ascii="Arial" w:hAnsi="Arial" w:cs="Arial"/>
          <w:b/>
          <w:sz w:val="22"/>
          <w:szCs w:val="24"/>
        </w:rPr>
        <w:t>November</w:t>
      </w:r>
      <w:r w:rsidR="007B7947" w:rsidRPr="007B7947">
        <w:rPr>
          <w:rFonts w:ascii="Arial" w:hAnsi="Arial" w:cs="Arial"/>
          <w:b/>
          <w:sz w:val="22"/>
          <w:szCs w:val="24"/>
        </w:rPr>
        <w:t xml:space="preserve"> </w:t>
      </w:r>
      <w:r>
        <w:rPr>
          <w:rFonts w:ascii="Arial" w:hAnsi="Arial" w:cs="Arial"/>
          <w:b/>
          <w:sz w:val="22"/>
          <w:szCs w:val="24"/>
        </w:rPr>
        <w:t>12</w:t>
      </w:r>
      <w:r w:rsidR="007B7947" w:rsidRPr="007B7947">
        <w:rPr>
          <w:rFonts w:ascii="Arial" w:hAnsi="Arial" w:cs="Arial"/>
          <w:b/>
          <w:sz w:val="22"/>
          <w:szCs w:val="24"/>
          <w:vertAlign w:val="superscript"/>
        </w:rPr>
        <w:t>th</w:t>
      </w:r>
      <w:r w:rsidR="007B7947" w:rsidRPr="007B7947">
        <w:rPr>
          <w:rFonts w:ascii="Arial" w:hAnsi="Arial" w:cs="Arial"/>
          <w:b/>
          <w:sz w:val="22"/>
          <w:szCs w:val="24"/>
        </w:rPr>
        <w:t xml:space="preserve"> – 1</w:t>
      </w:r>
      <w:r>
        <w:rPr>
          <w:rFonts w:ascii="Arial" w:hAnsi="Arial" w:cs="Arial"/>
          <w:b/>
          <w:sz w:val="22"/>
          <w:szCs w:val="24"/>
        </w:rPr>
        <w:t>6</w:t>
      </w:r>
      <w:r w:rsidR="007B7947" w:rsidRPr="007B7947">
        <w:rPr>
          <w:rFonts w:ascii="Arial" w:hAnsi="Arial" w:cs="Arial"/>
          <w:b/>
          <w:sz w:val="22"/>
          <w:szCs w:val="24"/>
          <w:vertAlign w:val="superscript"/>
        </w:rPr>
        <w:t>th</w:t>
      </w:r>
      <w:r w:rsidR="00163761">
        <w:rPr>
          <w:rFonts w:ascii="Arial" w:hAnsi="Arial" w:cs="Arial"/>
          <w:b/>
          <w:sz w:val="22"/>
          <w:szCs w:val="24"/>
        </w:rPr>
        <w:t xml:space="preserve">, </w:t>
      </w:r>
      <w:r w:rsidR="007B7947" w:rsidRPr="007B7947">
        <w:rPr>
          <w:rFonts w:ascii="Arial" w:hAnsi="Arial" w:cs="Arial"/>
          <w:b/>
          <w:sz w:val="22"/>
          <w:szCs w:val="24"/>
        </w:rPr>
        <w:t>2018</w:t>
      </w:r>
    </w:p>
    <w:p w14:paraId="005FB923" w14:textId="412A1E3E" w:rsidR="007B7947" w:rsidRPr="007B7947" w:rsidRDefault="00A54467" w:rsidP="007B7947">
      <w:pPr>
        <w:widowControl w:val="0"/>
        <w:spacing w:after="0"/>
        <w:jc w:val="both"/>
        <w:rPr>
          <w:rFonts w:ascii="Arial" w:hAnsi="Arial" w:cs="Arial"/>
          <w:b/>
          <w:sz w:val="22"/>
          <w:szCs w:val="24"/>
        </w:rPr>
      </w:pPr>
      <w:r>
        <w:rPr>
          <w:rFonts w:ascii="Arial" w:hAnsi="Arial" w:cs="Arial"/>
          <w:b/>
          <w:sz w:val="22"/>
          <w:szCs w:val="24"/>
        </w:rPr>
        <w:t>Spokane, USA</w:t>
      </w:r>
    </w:p>
    <w:p w14:paraId="7CC59820" w14:textId="4B14C625" w:rsidR="000C0493" w:rsidRPr="002F6FFF" w:rsidRDefault="000C0493" w:rsidP="00E15352">
      <w:pPr>
        <w:tabs>
          <w:tab w:val="left" w:pos="1985"/>
        </w:tabs>
        <w:jc w:val="both"/>
        <w:rPr>
          <w:rFonts w:ascii="Arial" w:hAnsi="Arial"/>
          <w:b/>
          <w:sz w:val="24"/>
          <w:lang w:val="en-GB"/>
        </w:rPr>
      </w:pPr>
    </w:p>
    <w:p w14:paraId="43B7F87C" w14:textId="7860AC83" w:rsidR="0068226B" w:rsidRPr="000A64D8" w:rsidRDefault="0068226B" w:rsidP="00E15352">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1" w:name="Source"/>
      <w:bookmarkEnd w:id="1"/>
      <w:r w:rsidR="00F676D0">
        <w:rPr>
          <w:rFonts w:ascii="Arial" w:hAnsi="Arial"/>
          <w:sz w:val="24"/>
        </w:rPr>
        <w:t>7</w:t>
      </w:r>
      <w:r w:rsidR="00603DBE">
        <w:rPr>
          <w:rFonts w:ascii="Arial" w:hAnsi="Arial"/>
          <w:sz w:val="24"/>
        </w:rPr>
        <w:t>.</w:t>
      </w:r>
      <w:r w:rsidR="000C0493">
        <w:rPr>
          <w:rFonts w:ascii="Arial" w:hAnsi="Arial"/>
          <w:sz w:val="24"/>
        </w:rPr>
        <w:t>2.1</w:t>
      </w:r>
      <w:r w:rsidR="006A0E7B">
        <w:rPr>
          <w:rFonts w:ascii="Arial" w:hAnsi="Arial"/>
          <w:sz w:val="24"/>
        </w:rPr>
        <w:t>.1</w:t>
      </w:r>
    </w:p>
    <w:p w14:paraId="43B7F87D" w14:textId="77777777" w:rsidR="0068226B" w:rsidRPr="000A64D8" w:rsidRDefault="0068226B" w:rsidP="00480B03">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3221D922" w14:textId="053162AB" w:rsidR="008059DD" w:rsidRDefault="0068226B" w:rsidP="00EB05DC">
      <w:pPr>
        <w:ind w:left="1988" w:hanging="1988"/>
        <w:rPr>
          <w:rFonts w:ascii="Arial" w:hAnsi="Arial"/>
          <w:sz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82542B">
        <w:rPr>
          <w:rFonts w:ascii="Arial" w:hAnsi="Arial"/>
          <w:sz w:val="24"/>
        </w:rPr>
        <w:t>Transmitter Side Signal Processing Schemes for NOMA</w:t>
      </w:r>
    </w:p>
    <w:p w14:paraId="52A2F2FE" w14:textId="77777777" w:rsidR="0082542B" w:rsidRDefault="0082542B" w:rsidP="00537555">
      <w:pPr>
        <w:rPr>
          <w:rFonts w:ascii="Arial" w:hAnsi="Arial"/>
          <w:sz w:val="22"/>
        </w:rPr>
      </w:pPr>
    </w:p>
    <w:p w14:paraId="43B7F87F" w14:textId="77777777" w:rsidR="0068226B" w:rsidRDefault="0068226B" w:rsidP="00480B03">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w:t>
      </w:r>
      <w:r w:rsidR="00272736">
        <w:rPr>
          <w:rFonts w:ascii="Arial" w:hAnsi="Arial"/>
          <w:sz w:val="24"/>
        </w:rPr>
        <w:t>/Decision</w:t>
      </w:r>
    </w:p>
    <w:p w14:paraId="43B7F880" w14:textId="77777777" w:rsidR="004503F9" w:rsidRPr="00183CB7" w:rsidRDefault="004503F9" w:rsidP="004503F9">
      <w:pPr>
        <w:pStyle w:val="Heading1"/>
      </w:pPr>
      <w:r w:rsidRPr="00183CB7">
        <w:t>Introduction</w:t>
      </w:r>
    </w:p>
    <w:p w14:paraId="38F95355" w14:textId="06090187" w:rsidR="004A1D51" w:rsidRDefault="00701734" w:rsidP="002205F8">
      <w:pPr>
        <w:snapToGrid w:val="0"/>
        <w:spacing w:before="100" w:beforeAutospacing="1" w:after="100" w:afterAutospacing="1"/>
        <w:contextualSpacing/>
        <w:jc w:val="both"/>
        <w:rPr>
          <w:sz w:val="22"/>
          <w:szCs w:val="22"/>
        </w:rPr>
      </w:pPr>
      <w:r>
        <w:rPr>
          <w:sz w:val="22"/>
          <w:szCs w:val="22"/>
        </w:rPr>
        <w:t xml:space="preserve">In </w:t>
      </w:r>
      <w:r w:rsidR="00133186">
        <w:rPr>
          <w:sz w:val="22"/>
          <w:szCs w:val="22"/>
        </w:rPr>
        <w:t>RAN1#94</w:t>
      </w:r>
      <w:r w:rsidR="00225F99">
        <w:rPr>
          <w:sz w:val="22"/>
          <w:szCs w:val="22"/>
        </w:rPr>
        <w:t>bis</w:t>
      </w:r>
      <w:r w:rsidR="00133186">
        <w:rPr>
          <w:sz w:val="22"/>
          <w:szCs w:val="22"/>
        </w:rPr>
        <w:t xml:space="preserve"> [1]</w:t>
      </w:r>
      <w:r w:rsidR="00225F99">
        <w:rPr>
          <w:sz w:val="22"/>
          <w:szCs w:val="22"/>
        </w:rPr>
        <w:t xml:space="preserve">, it was agreed that </w:t>
      </w:r>
      <w:r w:rsidR="004A1D51">
        <w:rPr>
          <w:sz w:val="22"/>
          <w:szCs w:val="22"/>
        </w:rPr>
        <w:t>the NOMA deployment scenarios will include the following:</w:t>
      </w:r>
    </w:p>
    <w:p w14:paraId="5BC8091C" w14:textId="77777777" w:rsidR="006F7A2B" w:rsidRPr="006F7A2B" w:rsidRDefault="006F7A2B" w:rsidP="00B6040C">
      <w:pPr>
        <w:pStyle w:val="ListParagraph"/>
        <w:keepNext/>
        <w:keepLines/>
        <w:numPr>
          <w:ilvl w:val="0"/>
          <w:numId w:val="20"/>
        </w:numPr>
        <w:spacing w:before="180"/>
        <w:jc w:val="both"/>
        <w:outlineLvl w:val="1"/>
        <w:rPr>
          <w:rFonts w:ascii="Times New Roman" w:eastAsia="MS Mincho" w:hAnsi="Times New Roman"/>
          <w:b/>
          <w:i/>
          <w:lang w:val="en-GB"/>
        </w:rPr>
      </w:pPr>
      <w:bookmarkStart w:id="3" w:name="_Toc525922235"/>
      <w:r w:rsidRPr="006F7A2B">
        <w:rPr>
          <w:rFonts w:ascii="Times New Roman" w:eastAsia="MS Mincho" w:hAnsi="Times New Roman"/>
          <w:b/>
          <w:i/>
          <w:lang w:val="en-GB"/>
        </w:rPr>
        <w:t>mMTC scenario</w:t>
      </w:r>
      <w:bookmarkEnd w:id="3"/>
    </w:p>
    <w:p w14:paraId="24126984" w14:textId="6C760195" w:rsidR="006F7A2B" w:rsidRPr="006F7A2B" w:rsidRDefault="006F7A2B" w:rsidP="00B6040C">
      <w:pPr>
        <w:pStyle w:val="ListParagraph"/>
        <w:keepNext/>
        <w:keepLines/>
        <w:spacing w:before="180"/>
        <w:jc w:val="both"/>
        <w:outlineLvl w:val="1"/>
        <w:rPr>
          <w:rFonts w:ascii="Times New Roman" w:eastAsia="MS Mincho" w:hAnsi="Times New Roman"/>
          <w:i/>
          <w:lang w:val="en-GB"/>
        </w:rPr>
      </w:pPr>
      <w:bookmarkStart w:id="4" w:name="_Toc525922236"/>
      <w:r w:rsidRPr="006F7A2B">
        <w:rPr>
          <w:rFonts w:ascii="Times New Roman" w:eastAsia="MS Mincho" w:hAnsi="Times New Roman"/>
          <w:b/>
          <w:i/>
          <w:lang w:val="en-GB"/>
        </w:rPr>
        <w:t xml:space="preserve">mMTC scenario is featured by massive number of connections with low control signalling overhead. Synchronous or asynchronous transmission are considered for the study. </w:t>
      </w:r>
      <w:r w:rsidR="00B02016">
        <w:rPr>
          <w:rFonts w:ascii="Times New Roman" w:eastAsia="MS Mincho" w:hAnsi="Times New Roman"/>
          <w:b/>
          <w:lang w:val="en-GB"/>
        </w:rPr>
        <w:t>[</w:t>
      </w:r>
      <w:r w:rsidRPr="006F7A2B">
        <w:rPr>
          <w:rFonts w:ascii="Times New Roman" w:eastAsia="MS Mincho" w:hAnsi="Times New Roman"/>
          <w:lang w:val="en-GB"/>
        </w:rPr>
        <w:t>1]</w:t>
      </w:r>
    </w:p>
    <w:p w14:paraId="7166A778" w14:textId="77777777" w:rsidR="006F7A2B" w:rsidRPr="006F7A2B" w:rsidRDefault="006F7A2B" w:rsidP="00B6040C">
      <w:pPr>
        <w:pStyle w:val="ListParagraph"/>
        <w:keepNext/>
        <w:keepLines/>
        <w:numPr>
          <w:ilvl w:val="0"/>
          <w:numId w:val="20"/>
        </w:numPr>
        <w:spacing w:before="180"/>
        <w:jc w:val="both"/>
        <w:outlineLvl w:val="1"/>
        <w:rPr>
          <w:rFonts w:ascii="Times New Roman" w:eastAsia="MS Mincho" w:hAnsi="Times New Roman"/>
          <w:b/>
          <w:i/>
          <w:lang w:val="en-GB"/>
        </w:rPr>
      </w:pPr>
      <w:r w:rsidRPr="006F7A2B">
        <w:rPr>
          <w:rFonts w:ascii="Times New Roman" w:eastAsia="MS Mincho" w:hAnsi="Times New Roman"/>
          <w:b/>
          <w:i/>
          <w:lang w:val="en-GB"/>
        </w:rPr>
        <w:t>URLLC scenario</w:t>
      </w:r>
      <w:bookmarkEnd w:id="4"/>
    </w:p>
    <w:p w14:paraId="0A33A17B" w14:textId="3B82FEEF" w:rsidR="006F7A2B" w:rsidRPr="006F7A2B" w:rsidRDefault="006F7A2B" w:rsidP="00B6040C">
      <w:pPr>
        <w:pStyle w:val="ListParagraph"/>
        <w:keepNext/>
        <w:keepLines/>
        <w:spacing w:before="180"/>
        <w:jc w:val="both"/>
        <w:outlineLvl w:val="1"/>
        <w:rPr>
          <w:rFonts w:ascii="Times New Roman" w:eastAsia="MS Mincho" w:hAnsi="Times New Roman"/>
          <w:lang w:val="en-GB"/>
        </w:rPr>
      </w:pPr>
      <w:bookmarkStart w:id="5" w:name="_Toc525922237"/>
      <w:r w:rsidRPr="006F7A2B">
        <w:rPr>
          <w:rFonts w:ascii="Times New Roman" w:eastAsia="MS Mincho" w:hAnsi="Times New Roman"/>
          <w:b/>
          <w:i/>
          <w:lang w:val="en-GB"/>
        </w:rPr>
        <w:t>URLLC requires both high reliability and low latency in the transmission. Synchronous transmission is</w:t>
      </w:r>
      <w:r w:rsidRPr="00B02016">
        <w:rPr>
          <w:rFonts w:ascii="Times New Roman" w:eastAsia="MS Mincho" w:hAnsi="Times New Roman"/>
          <w:b/>
          <w:i/>
          <w:lang w:val="en-GB"/>
        </w:rPr>
        <w:t xml:space="preserve"> considered for the study</w:t>
      </w:r>
      <w:r w:rsidRPr="006F7A2B">
        <w:rPr>
          <w:rFonts w:ascii="Times New Roman" w:eastAsia="MS Mincho" w:hAnsi="Times New Roman" w:hint="eastAsia"/>
          <w:b/>
          <w:i/>
          <w:lang w:val="en-GB"/>
        </w:rPr>
        <w:t>.</w:t>
      </w:r>
      <w:r w:rsidR="00B02016">
        <w:rPr>
          <w:rFonts w:ascii="Times New Roman" w:eastAsia="MS Mincho" w:hAnsi="Times New Roman"/>
          <w:b/>
          <w:i/>
          <w:lang w:val="en-GB"/>
        </w:rPr>
        <w:t xml:space="preserve"> </w:t>
      </w:r>
      <w:r>
        <w:rPr>
          <w:rFonts w:ascii="Times New Roman" w:eastAsia="MS Mincho" w:hAnsi="Times New Roman"/>
          <w:lang w:val="en-GB"/>
        </w:rPr>
        <w:t>[1]</w:t>
      </w:r>
    </w:p>
    <w:p w14:paraId="79C69AF6" w14:textId="77777777" w:rsidR="006F7A2B" w:rsidRPr="006F7A2B" w:rsidRDefault="006F7A2B" w:rsidP="00B6040C">
      <w:pPr>
        <w:pStyle w:val="ListParagraph"/>
        <w:keepNext/>
        <w:keepLines/>
        <w:numPr>
          <w:ilvl w:val="0"/>
          <w:numId w:val="20"/>
        </w:numPr>
        <w:spacing w:before="180"/>
        <w:jc w:val="both"/>
        <w:outlineLvl w:val="1"/>
        <w:rPr>
          <w:rFonts w:ascii="Times New Roman" w:eastAsia="MS Mincho" w:hAnsi="Times New Roman"/>
          <w:b/>
          <w:i/>
          <w:lang w:val="en-GB"/>
        </w:rPr>
      </w:pPr>
      <w:r w:rsidRPr="006F7A2B">
        <w:rPr>
          <w:rFonts w:ascii="Times New Roman" w:eastAsia="MS Mincho" w:hAnsi="Times New Roman"/>
          <w:b/>
          <w:i/>
          <w:lang w:val="en-GB"/>
        </w:rPr>
        <w:t>eMBB scenario</w:t>
      </w:r>
      <w:bookmarkEnd w:id="5"/>
    </w:p>
    <w:p w14:paraId="7C1FBDBC" w14:textId="26A618F9" w:rsidR="004A1D51" w:rsidRPr="006F7A2B" w:rsidRDefault="006F7A2B" w:rsidP="00B6040C">
      <w:pPr>
        <w:pStyle w:val="ListParagraph"/>
        <w:keepNext/>
        <w:keepLines/>
        <w:spacing w:before="180"/>
        <w:jc w:val="both"/>
        <w:outlineLvl w:val="1"/>
        <w:rPr>
          <w:rFonts w:ascii="Times New Roman" w:eastAsia="MS Mincho" w:hAnsi="Times New Roman"/>
          <w:lang w:val="en-GB"/>
        </w:rPr>
      </w:pPr>
      <w:r w:rsidRPr="006F7A2B">
        <w:rPr>
          <w:rFonts w:ascii="Times New Roman" w:eastAsia="MS Mincho" w:hAnsi="Times New Roman"/>
          <w:b/>
          <w:i/>
          <w:lang w:val="en-GB"/>
        </w:rPr>
        <w:t xml:space="preserve">The transmission can be grant-based or grant-free. For grant-free, synchronous or asynchronous transmission are considered for the study. </w:t>
      </w:r>
      <w:r>
        <w:rPr>
          <w:rFonts w:ascii="Times New Roman" w:eastAsia="MS Mincho" w:hAnsi="Times New Roman"/>
          <w:lang w:val="en-GB"/>
        </w:rPr>
        <w:t>[1]</w:t>
      </w:r>
    </w:p>
    <w:p w14:paraId="0EA372EC" w14:textId="632EBB2E" w:rsidR="00AB3904" w:rsidRDefault="006F7A2B" w:rsidP="002205F8">
      <w:pPr>
        <w:snapToGrid w:val="0"/>
        <w:spacing w:before="100" w:beforeAutospacing="1" w:after="100" w:afterAutospacing="1"/>
        <w:contextualSpacing/>
        <w:jc w:val="both"/>
        <w:rPr>
          <w:sz w:val="22"/>
          <w:szCs w:val="22"/>
        </w:rPr>
      </w:pPr>
      <w:r>
        <w:rPr>
          <w:sz w:val="22"/>
          <w:szCs w:val="22"/>
        </w:rPr>
        <w:t xml:space="preserve">In addition, it was also agreed that </w:t>
      </w:r>
      <w:r w:rsidR="00225F99">
        <w:rPr>
          <w:sz w:val="22"/>
          <w:szCs w:val="22"/>
        </w:rPr>
        <w:t xml:space="preserve">the candidate MA signature for NOMA UL transmission </w:t>
      </w:r>
      <w:r w:rsidR="006F6C34">
        <w:rPr>
          <w:sz w:val="22"/>
          <w:szCs w:val="22"/>
        </w:rPr>
        <w:t xml:space="preserve">can </w:t>
      </w:r>
      <w:r w:rsidR="00680125">
        <w:rPr>
          <w:sz w:val="22"/>
          <w:szCs w:val="22"/>
        </w:rPr>
        <w:t>be based on one or more of the following aspects</w:t>
      </w:r>
      <w:r w:rsidR="00B6040C">
        <w:rPr>
          <w:sz w:val="22"/>
          <w:szCs w:val="22"/>
        </w:rPr>
        <w:t xml:space="preserve"> [2]</w:t>
      </w:r>
      <w:r w:rsidR="00680125">
        <w:rPr>
          <w:sz w:val="22"/>
          <w:szCs w:val="22"/>
        </w:rPr>
        <w:t>:</w:t>
      </w:r>
    </w:p>
    <w:p w14:paraId="7E13412D" w14:textId="43B86597" w:rsidR="00680125" w:rsidRDefault="00680125" w:rsidP="002205F8">
      <w:pPr>
        <w:snapToGrid w:val="0"/>
        <w:spacing w:before="100" w:beforeAutospacing="1" w:after="100" w:afterAutospacing="1"/>
        <w:contextualSpacing/>
        <w:jc w:val="both"/>
        <w:rPr>
          <w:sz w:val="22"/>
          <w:szCs w:val="22"/>
        </w:rPr>
      </w:pPr>
    </w:p>
    <w:p w14:paraId="50565A74" w14:textId="77777777" w:rsidR="00680125" w:rsidRPr="00B6040C" w:rsidRDefault="00680125" w:rsidP="006F7A2B">
      <w:pPr>
        <w:widowControl w:val="0"/>
        <w:numPr>
          <w:ilvl w:val="1"/>
          <w:numId w:val="10"/>
        </w:numPr>
        <w:snapToGrid w:val="0"/>
        <w:spacing w:afterLines="20" w:after="48" w:line="276" w:lineRule="auto"/>
        <w:jc w:val="both"/>
        <w:rPr>
          <w:b/>
          <w:i/>
          <w:sz w:val="22"/>
          <w:szCs w:val="22"/>
        </w:rPr>
      </w:pPr>
      <w:r w:rsidRPr="00B6040C">
        <w:rPr>
          <w:b/>
          <w:i/>
          <w:sz w:val="22"/>
          <w:szCs w:val="22"/>
        </w:rPr>
        <w:t>UE -specific bit-level scrambling</w:t>
      </w:r>
    </w:p>
    <w:p w14:paraId="1BD9079C" w14:textId="77777777" w:rsidR="00680125" w:rsidRPr="00B6040C" w:rsidRDefault="00680125" w:rsidP="006F7A2B">
      <w:pPr>
        <w:widowControl w:val="0"/>
        <w:numPr>
          <w:ilvl w:val="1"/>
          <w:numId w:val="10"/>
        </w:numPr>
        <w:snapToGrid w:val="0"/>
        <w:spacing w:afterLines="20" w:after="48" w:line="276" w:lineRule="auto"/>
        <w:jc w:val="both"/>
        <w:rPr>
          <w:b/>
          <w:i/>
          <w:sz w:val="22"/>
          <w:szCs w:val="22"/>
        </w:rPr>
      </w:pPr>
      <w:r w:rsidRPr="00B6040C">
        <w:rPr>
          <w:b/>
          <w:i/>
          <w:sz w:val="22"/>
          <w:szCs w:val="22"/>
        </w:rPr>
        <w:t>UE -specific bit-level interleaving</w:t>
      </w:r>
    </w:p>
    <w:p w14:paraId="70059BA0" w14:textId="46745BCA" w:rsidR="00680125" w:rsidRPr="00B6040C" w:rsidRDefault="00680125" w:rsidP="006F7A2B">
      <w:pPr>
        <w:widowControl w:val="0"/>
        <w:numPr>
          <w:ilvl w:val="1"/>
          <w:numId w:val="10"/>
        </w:numPr>
        <w:snapToGrid w:val="0"/>
        <w:spacing w:afterLines="20" w:after="48" w:line="276" w:lineRule="auto"/>
        <w:jc w:val="both"/>
        <w:rPr>
          <w:b/>
          <w:i/>
          <w:sz w:val="22"/>
          <w:szCs w:val="22"/>
        </w:rPr>
      </w:pPr>
      <w:r w:rsidRPr="00B6040C">
        <w:rPr>
          <w:b/>
          <w:i/>
          <w:sz w:val="22"/>
          <w:szCs w:val="22"/>
        </w:rPr>
        <w:t>UE -specific symbol-level spreading</w:t>
      </w:r>
      <w:r w:rsidR="00CD01D5" w:rsidRPr="00B6040C">
        <w:rPr>
          <w:b/>
          <w:i/>
          <w:sz w:val="22"/>
          <w:szCs w:val="22"/>
        </w:rPr>
        <w:t xml:space="preserve"> with NR legacy modulation</w:t>
      </w:r>
    </w:p>
    <w:p w14:paraId="78F21EC9" w14:textId="68960D3E" w:rsidR="003711EC" w:rsidRPr="00B6040C" w:rsidRDefault="003711EC" w:rsidP="006F7A2B">
      <w:pPr>
        <w:widowControl w:val="0"/>
        <w:numPr>
          <w:ilvl w:val="1"/>
          <w:numId w:val="10"/>
        </w:numPr>
        <w:snapToGrid w:val="0"/>
        <w:spacing w:afterLines="20" w:after="48" w:line="276" w:lineRule="auto"/>
        <w:jc w:val="both"/>
        <w:rPr>
          <w:b/>
          <w:i/>
          <w:sz w:val="22"/>
          <w:szCs w:val="22"/>
        </w:rPr>
      </w:pPr>
      <w:r w:rsidRPr="00B6040C">
        <w:rPr>
          <w:b/>
          <w:i/>
          <w:sz w:val="22"/>
          <w:szCs w:val="22"/>
        </w:rPr>
        <w:t>UE -specific symbol-level spreading with modified modulation</w:t>
      </w:r>
    </w:p>
    <w:p w14:paraId="2D2A1EED" w14:textId="289AE279" w:rsidR="00680125" w:rsidRPr="00B6040C" w:rsidRDefault="00680125" w:rsidP="006F7A2B">
      <w:pPr>
        <w:widowControl w:val="0"/>
        <w:numPr>
          <w:ilvl w:val="1"/>
          <w:numId w:val="10"/>
        </w:numPr>
        <w:snapToGrid w:val="0"/>
        <w:spacing w:afterLines="20" w:after="48" w:line="276" w:lineRule="auto"/>
        <w:jc w:val="both"/>
        <w:rPr>
          <w:b/>
          <w:i/>
          <w:sz w:val="22"/>
          <w:szCs w:val="22"/>
        </w:rPr>
      </w:pPr>
      <w:r w:rsidRPr="00B6040C">
        <w:rPr>
          <w:b/>
          <w:i/>
          <w:sz w:val="22"/>
          <w:szCs w:val="22"/>
          <w:lang w:eastAsia="zh-CN"/>
        </w:rPr>
        <w:t xml:space="preserve">symbol-level scrambling </w:t>
      </w:r>
    </w:p>
    <w:p w14:paraId="43F12DAF" w14:textId="77777777" w:rsidR="00680125" w:rsidRPr="00B6040C" w:rsidRDefault="00680125" w:rsidP="006F7A2B">
      <w:pPr>
        <w:widowControl w:val="0"/>
        <w:numPr>
          <w:ilvl w:val="1"/>
          <w:numId w:val="10"/>
        </w:numPr>
        <w:snapToGrid w:val="0"/>
        <w:spacing w:afterLines="20" w:after="48" w:line="276" w:lineRule="auto"/>
        <w:jc w:val="both"/>
        <w:rPr>
          <w:b/>
          <w:i/>
          <w:sz w:val="22"/>
          <w:szCs w:val="22"/>
        </w:rPr>
      </w:pPr>
      <w:r w:rsidRPr="00B6040C">
        <w:rPr>
          <w:b/>
          <w:i/>
          <w:sz w:val="22"/>
          <w:szCs w:val="22"/>
        </w:rPr>
        <w:t>UE</w:t>
      </w:r>
      <w:r w:rsidRPr="00B6040C">
        <w:rPr>
          <w:b/>
          <w:i/>
          <w:sz w:val="22"/>
          <w:szCs w:val="22"/>
          <w:lang w:eastAsia="zh-CN"/>
        </w:rPr>
        <w:t xml:space="preserve"> -specific symbol-level interleaving, with symbol-level zero padding</w:t>
      </w:r>
    </w:p>
    <w:p w14:paraId="3DCA3AC9" w14:textId="429A5674" w:rsidR="00680125" w:rsidRPr="00B6040C" w:rsidRDefault="00680125" w:rsidP="006F7A2B">
      <w:pPr>
        <w:pStyle w:val="ListParagraph"/>
        <w:widowControl w:val="0"/>
        <w:numPr>
          <w:ilvl w:val="1"/>
          <w:numId w:val="11"/>
        </w:numPr>
        <w:overflowPunct w:val="0"/>
        <w:autoSpaceDE w:val="0"/>
        <w:autoSpaceDN w:val="0"/>
        <w:adjustRightInd w:val="0"/>
        <w:snapToGrid w:val="0"/>
        <w:spacing w:afterLines="20" w:after="48" w:line="276" w:lineRule="auto"/>
        <w:jc w:val="both"/>
        <w:textAlignment w:val="baseline"/>
        <w:rPr>
          <w:rFonts w:ascii="Times New Roman" w:hAnsi="Times New Roman"/>
          <w:b/>
          <w:i/>
        </w:rPr>
      </w:pPr>
      <w:r w:rsidRPr="00B6040C">
        <w:rPr>
          <w:rFonts w:ascii="Times New Roman" w:hAnsi="Times New Roman"/>
          <w:b/>
          <w:i/>
        </w:rPr>
        <w:t>UE-specific sparse RE mapping</w:t>
      </w:r>
    </w:p>
    <w:p w14:paraId="590678CE" w14:textId="77777777" w:rsidR="00B6040C" w:rsidRDefault="003711EC" w:rsidP="00964DC1">
      <w:pPr>
        <w:pStyle w:val="ListParagraph"/>
        <w:widowControl w:val="0"/>
        <w:numPr>
          <w:ilvl w:val="1"/>
          <w:numId w:val="11"/>
        </w:numPr>
        <w:overflowPunct w:val="0"/>
        <w:autoSpaceDE w:val="0"/>
        <w:autoSpaceDN w:val="0"/>
        <w:adjustRightInd w:val="0"/>
        <w:snapToGrid w:val="0"/>
        <w:spacing w:afterLines="20" w:after="48" w:line="276" w:lineRule="auto"/>
        <w:jc w:val="both"/>
        <w:textAlignment w:val="baseline"/>
        <w:rPr>
          <w:rFonts w:ascii="Times New Roman" w:hAnsi="Times New Roman"/>
          <w:b/>
          <w:i/>
        </w:rPr>
      </w:pPr>
      <w:r w:rsidRPr="00B6040C">
        <w:rPr>
          <w:rFonts w:ascii="Times New Roman" w:hAnsi="Times New Roman"/>
          <w:b/>
          <w:i/>
        </w:rPr>
        <w:t>UE-specific OFDM symbol staggered transmission pattern</w:t>
      </w:r>
      <w:bookmarkStart w:id="6" w:name="_Hlk528936200"/>
    </w:p>
    <w:p w14:paraId="38D0B0C8" w14:textId="4AD2A324" w:rsidR="00964DC1" w:rsidRPr="00B6040C" w:rsidRDefault="00B6040C" w:rsidP="00964DC1">
      <w:pPr>
        <w:pStyle w:val="ListParagraph"/>
        <w:widowControl w:val="0"/>
        <w:numPr>
          <w:ilvl w:val="1"/>
          <w:numId w:val="11"/>
        </w:numPr>
        <w:overflowPunct w:val="0"/>
        <w:autoSpaceDE w:val="0"/>
        <w:autoSpaceDN w:val="0"/>
        <w:adjustRightInd w:val="0"/>
        <w:snapToGrid w:val="0"/>
        <w:spacing w:afterLines="20" w:after="48" w:line="276" w:lineRule="auto"/>
        <w:jc w:val="both"/>
        <w:textAlignment w:val="baseline"/>
        <w:rPr>
          <w:rFonts w:ascii="Times New Roman" w:hAnsi="Times New Roman"/>
          <w:b/>
          <w:i/>
        </w:rPr>
      </w:pPr>
      <w:r>
        <w:rPr>
          <w:rFonts w:ascii="Times New Roman" w:hAnsi="Times New Roman"/>
          <w:b/>
          <w:i/>
        </w:rPr>
        <w:t>M</w:t>
      </w:r>
      <w:r w:rsidR="00964DC1" w:rsidRPr="00B6040C">
        <w:rPr>
          <w:rFonts w:ascii="Times New Roman" w:hAnsi="Times New Roman"/>
          <w:b/>
          <w:i/>
        </w:rPr>
        <w:t xml:space="preserve">ulti-branch transmission and UE/branch specific power assignment </w:t>
      </w:r>
      <w:bookmarkEnd w:id="6"/>
      <w:r w:rsidR="00964DC1" w:rsidRPr="00B6040C">
        <w:rPr>
          <w:rFonts w:ascii="Times New Roman" w:hAnsi="Times New Roman"/>
          <w:b/>
          <w:i/>
        </w:rPr>
        <w:t>can be auxiliary fe</w:t>
      </w:r>
      <w:r>
        <w:rPr>
          <w:rFonts w:ascii="Times New Roman" w:hAnsi="Times New Roman"/>
          <w:b/>
          <w:i/>
        </w:rPr>
        <w:t>atures related to MA signatures</w:t>
      </w:r>
      <w:r>
        <w:rPr>
          <w:rFonts w:ascii="Times New Roman" w:hAnsi="Times New Roman"/>
          <w:b/>
        </w:rPr>
        <w:t>.</w:t>
      </w:r>
    </w:p>
    <w:p w14:paraId="7A55CE72" w14:textId="48DDDA15" w:rsidR="00964DC1" w:rsidRDefault="00964DC1" w:rsidP="00964DC1">
      <w:pPr>
        <w:widowControl w:val="0"/>
        <w:snapToGrid w:val="0"/>
        <w:spacing w:afterLines="20" w:after="48" w:line="276" w:lineRule="auto"/>
        <w:jc w:val="both"/>
      </w:pPr>
    </w:p>
    <w:p w14:paraId="146BCDE4" w14:textId="49CD8C4B" w:rsidR="00421ED6" w:rsidRDefault="00964DC1" w:rsidP="00F14958">
      <w:pPr>
        <w:widowControl w:val="0"/>
        <w:snapToGrid w:val="0"/>
        <w:spacing w:afterLines="20" w:after="48" w:line="276" w:lineRule="auto"/>
        <w:jc w:val="both"/>
        <w:rPr>
          <w:sz w:val="22"/>
          <w:szCs w:val="22"/>
        </w:rPr>
      </w:pPr>
      <w:r>
        <w:rPr>
          <w:sz w:val="22"/>
          <w:szCs w:val="22"/>
        </w:rPr>
        <w:t>A</w:t>
      </w:r>
      <w:r w:rsidRPr="00964DC1">
        <w:rPr>
          <w:sz w:val="22"/>
          <w:szCs w:val="22"/>
        </w:rPr>
        <w:t xml:space="preserve">fter RAN1#94bis, </w:t>
      </w:r>
      <w:r w:rsidR="00A614C2">
        <w:rPr>
          <w:sz w:val="22"/>
          <w:szCs w:val="22"/>
        </w:rPr>
        <w:t xml:space="preserve">companies have conducted </w:t>
      </w:r>
      <w:r>
        <w:rPr>
          <w:sz w:val="22"/>
          <w:szCs w:val="22"/>
        </w:rPr>
        <w:t>more</w:t>
      </w:r>
      <w:r w:rsidR="00A614C2">
        <w:rPr>
          <w:sz w:val="22"/>
          <w:szCs w:val="22"/>
        </w:rPr>
        <w:t xml:space="preserve"> evaluations for</w:t>
      </w:r>
      <w:r>
        <w:rPr>
          <w:sz w:val="22"/>
          <w:szCs w:val="22"/>
        </w:rPr>
        <w:t xml:space="preserve"> </w:t>
      </w:r>
      <w:r w:rsidR="00AA1556">
        <w:rPr>
          <w:sz w:val="22"/>
          <w:szCs w:val="22"/>
        </w:rPr>
        <w:t xml:space="preserve">performance and </w:t>
      </w:r>
      <w:r>
        <w:rPr>
          <w:sz w:val="22"/>
          <w:szCs w:val="22"/>
        </w:rPr>
        <w:t xml:space="preserve">complexity. </w:t>
      </w:r>
      <w:r w:rsidR="00421ED6">
        <w:rPr>
          <w:sz w:val="22"/>
          <w:szCs w:val="22"/>
        </w:rPr>
        <w:t xml:space="preserve">Based on the LLS results </w:t>
      </w:r>
      <w:r w:rsidR="006A4B32">
        <w:rPr>
          <w:sz w:val="22"/>
          <w:szCs w:val="22"/>
        </w:rPr>
        <w:t xml:space="preserve">[1] </w:t>
      </w:r>
      <w:r w:rsidR="00421ED6">
        <w:rPr>
          <w:sz w:val="22"/>
          <w:szCs w:val="22"/>
        </w:rPr>
        <w:t xml:space="preserve">and complexity analysis </w:t>
      </w:r>
      <w:r w:rsidR="006A4B32">
        <w:rPr>
          <w:sz w:val="22"/>
          <w:szCs w:val="22"/>
        </w:rPr>
        <w:t>[2],</w:t>
      </w:r>
      <w:r w:rsidR="00C7481B">
        <w:rPr>
          <w:sz w:val="22"/>
          <w:szCs w:val="22"/>
        </w:rPr>
        <w:t xml:space="preserve"> the best tradeoff among </w:t>
      </w:r>
      <w:r w:rsidR="006A4B32">
        <w:rPr>
          <w:sz w:val="22"/>
          <w:szCs w:val="22"/>
        </w:rPr>
        <w:t xml:space="preserve">performance, complexity and specification </w:t>
      </w:r>
      <w:r w:rsidR="006A4B32">
        <w:rPr>
          <w:sz w:val="22"/>
          <w:szCs w:val="22"/>
        </w:rPr>
        <w:lastRenderedPageBreak/>
        <w:t xml:space="preserve">impacts can be achieved by </w:t>
      </w:r>
      <w:r w:rsidR="00C7481B">
        <w:rPr>
          <w:sz w:val="22"/>
          <w:szCs w:val="22"/>
        </w:rPr>
        <w:t xml:space="preserve">a combination of </w:t>
      </w:r>
      <w:r w:rsidR="006A4B32">
        <w:rPr>
          <w:sz w:val="22"/>
          <w:szCs w:val="22"/>
        </w:rPr>
        <w:t>the following designs:</w:t>
      </w:r>
    </w:p>
    <w:p w14:paraId="49AE74DE" w14:textId="77777777" w:rsidR="006A4B32" w:rsidRDefault="006A4B32" w:rsidP="007B1F28">
      <w:pPr>
        <w:snapToGrid w:val="0"/>
        <w:spacing w:before="100" w:beforeAutospacing="1" w:after="100" w:afterAutospacing="1"/>
        <w:contextualSpacing/>
        <w:jc w:val="both"/>
        <w:rPr>
          <w:sz w:val="22"/>
          <w:szCs w:val="22"/>
        </w:rPr>
      </w:pPr>
    </w:p>
    <w:p w14:paraId="6707F3FC" w14:textId="44C640D7" w:rsidR="006A4B32" w:rsidRPr="00AF25C8" w:rsidRDefault="006A4B32" w:rsidP="006F7A2B">
      <w:pPr>
        <w:widowControl w:val="0"/>
        <w:numPr>
          <w:ilvl w:val="1"/>
          <w:numId w:val="10"/>
        </w:numPr>
        <w:snapToGrid w:val="0"/>
        <w:spacing w:afterLines="20" w:after="48" w:line="276" w:lineRule="auto"/>
        <w:jc w:val="both"/>
        <w:rPr>
          <w:b/>
          <w:i/>
          <w:sz w:val="22"/>
          <w:szCs w:val="22"/>
        </w:rPr>
      </w:pPr>
      <w:r w:rsidRPr="00AF25C8">
        <w:rPr>
          <w:b/>
          <w:i/>
          <w:sz w:val="22"/>
          <w:szCs w:val="22"/>
        </w:rPr>
        <w:t xml:space="preserve">UE -specific bit-level scrambling </w:t>
      </w:r>
    </w:p>
    <w:p w14:paraId="13121D61" w14:textId="3635E2BB" w:rsidR="006A4B32" w:rsidRPr="00AF25C8" w:rsidRDefault="006A4B32" w:rsidP="006F7A2B">
      <w:pPr>
        <w:widowControl w:val="0"/>
        <w:numPr>
          <w:ilvl w:val="1"/>
          <w:numId w:val="10"/>
        </w:numPr>
        <w:snapToGrid w:val="0"/>
        <w:spacing w:afterLines="20" w:after="48" w:line="276" w:lineRule="auto"/>
        <w:jc w:val="both"/>
        <w:rPr>
          <w:b/>
          <w:i/>
          <w:sz w:val="22"/>
          <w:szCs w:val="22"/>
        </w:rPr>
      </w:pPr>
      <w:r w:rsidRPr="00AF25C8">
        <w:rPr>
          <w:b/>
          <w:i/>
          <w:sz w:val="22"/>
          <w:szCs w:val="22"/>
        </w:rPr>
        <w:t>UE -specific symbol-level linear spreading</w:t>
      </w:r>
      <w:r w:rsidR="00C7481B" w:rsidRPr="00AF25C8">
        <w:rPr>
          <w:b/>
          <w:i/>
          <w:sz w:val="22"/>
          <w:szCs w:val="22"/>
        </w:rPr>
        <w:t xml:space="preserve"> with NR legacy modulation </w:t>
      </w:r>
    </w:p>
    <w:p w14:paraId="2F2CCB51" w14:textId="77777777" w:rsidR="00AA1556" w:rsidRPr="00AF25C8" w:rsidRDefault="006A4B32" w:rsidP="006F7A2B">
      <w:pPr>
        <w:widowControl w:val="0"/>
        <w:numPr>
          <w:ilvl w:val="1"/>
          <w:numId w:val="10"/>
        </w:numPr>
        <w:snapToGrid w:val="0"/>
        <w:spacing w:afterLines="20" w:after="48" w:line="276" w:lineRule="auto"/>
        <w:jc w:val="both"/>
        <w:rPr>
          <w:b/>
          <w:i/>
          <w:sz w:val="22"/>
          <w:szCs w:val="22"/>
        </w:rPr>
      </w:pPr>
      <w:r w:rsidRPr="00AF25C8">
        <w:rPr>
          <w:b/>
          <w:i/>
          <w:sz w:val="22"/>
          <w:szCs w:val="22"/>
          <w:lang w:eastAsia="zh-CN"/>
        </w:rPr>
        <w:t>symbol-level scrambling</w:t>
      </w:r>
    </w:p>
    <w:p w14:paraId="38FDC005" w14:textId="233512BE" w:rsidR="006A4B32" w:rsidRPr="00AF25C8" w:rsidRDefault="00AA1556" w:rsidP="006F7A2B">
      <w:pPr>
        <w:widowControl w:val="0"/>
        <w:numPr>
          <w:ilvl w:val="1"/>
          <w:numId w:val="10"/>
        </w:numPr>
        <w:snapToGrid w:val="0"/>
        <w:spacing w:afterLines="20" w:after="48" w:line="276" w:lineRule="auto"/>
        <w:jc w:val="both"/>
        <w:rPr>
          <w:b/>
          <w:i/>
          <w:sz w:val="22"/>
          <w:szCs w:val="22"/>
        </w:rPr>
      </w:pPr>
      <w:r w:rsidRPr="00AF25C8">
        <w:rPr>
          <w:b/>
          <w:i/>
          <w:sz w:val="22"/>
          <w:szCs w:val="22"/>
        </w:rPr>
        <w:t>multi-branch transmission and UE/branch specific power assignment</w:t>
      </w:r>
    </w:p>
    <w:p w14:paraId="149DB014" w14:textId="203BD2F4" w:rsidR="002864F3" w:rsidRDefault="002864F3" w:rsidP="007B1F28">
      <w:pPr>
        <w:snapToGrid w:val="0"/>
        <w:spacing w:before="100" w:beforeAutospacing="1" w:after="100" w:afterAutospacing="1"/>
        <w:contextualSpacing/>
        <w:jc w:val="both"/>
        <w:rPr>
          <w:sz w:val="22"/>
          <w:szCs w:val="22"/>
        </w:rPr>
      </w:pPr>
    </w:p>
    <w:p w14:paraId="55F075FE" w14:textId="77777777" w:rsidR="0041048C" w:rsidRDefault="00FE7282" w:rsidP="00B6040C">
      <w:pPr>
        <w:snapToGrid w:val="0"/>
        <w:spacing w:before="100" w:beforeAutospacing="1" w:after="100" w:afterAutospacing="1"/>
        <w:contextualSpacing/>
        <w:jc w:val="both"/>
        <w:rPr>
          <w:sz w:val="22"/>
          <w:szCs w:val="22"/>
        </w:rPr>
      </w:pPr>
      <w:r>
        <w:rPr>
          <w:sz w:val="22"/>
          <w:szCs w:val="22"/>
        </w:rPr>
        <w:t xml:space="preserve">Therefore, the TX designs above should be considered for NOMA transmitter side processing. </w:t>
      </w:r>
    </w:p>
    <w:p w14:paraId="56620A3E" w14:textId="77777777" w:rsidR="0041048C" w:rsidRDefault="0041048C" w:rsidP="00B6040C">
      <w:pPr>
        <w:snapToGrid w:val="0"/>
        <w:spacing w:before="100" w:beforeAutospacing="1" w:after="100" w:afterAutospacing="1"/>
        <w:contextualSpacing/>
        <w:jc w:val="both"/>
        <w:rPr>
          <w:sz w:val="22"/>
          <w:szCs w:val="22"/>
        </w:rPr>
      </w:pPr>
    </w:p>
    <w:p w14:paraId="49A8B976" w14:textId="63E2289F" w:rsidR="00FE7282" w:rsidRDefault="00FE7282" w:rsidP="00B6040C">
      <w:pPr>
        <w:snapToGrid w:val="0"/>
        <w:spacing w:before="100" w:beforeAutospacing="1" w:after="100" w:afterAutospacing="1"/>
        <w:contextualSpacing/>
        <w:jc w:val="both"/>
        <w:rPr>
          <w:sz w:val="22"/>
          <w:szCs w:val="22"/>
        </w:rPr>
      </w:pPr>
      <w:r>
        <w:rPr>
          <w:sz w:val="22"/>
          <w:szCs w:val="22"/>
        </w:rPr>
        <w:t xml:space="preserve">On the other hand, the following TX designs </w:t>
      </w:r>
      <w:r w:rsidR="003177A2">
        <w:rPr>
          <w:sz w:val="22"/>
          <w:szCs w:val="22"/>
        </w:rPr>
        <w:t xml:space="preserve">should not be considered since they </w:t>
      </w:r>
      <w:r>
        <w:rPr>
          <w:sz w:val="22"/>
          <w:szCs w:val="22"/>
        </w:rPr>
        <w:t xml:space="preserve">incur higher implementation complexity and larger specification impacts with similar/worse performance </w:t>
      </w:r>
      <w:r w:rsidR="003177A2">
        <w:rPr>
          <w:sz w:val="22"/>
          <w:szCs w:val="22"/>
        </w:rPr>
        <w:t>in synchronous</w:t>
      </w:r>
      <w:r w:rsidR="00B8357A">
        <w:rPr>
          <w:sz w:val="22"/>
          <w:szCs w:val="22"/>
        </w:rPr>
        <w:t>/asynchronous transmissions for NOMA:</w:t>
      </w:r>
    </w:p>
    <w:p w14:paraId="1D9B28AA" w14:textId="6473CD5C" w:rsidR="00FE7282" w:rsidRDefault="00FE7282" w:rsidP="00B6040C">
      <w:pPr>
        <w:snapToGrid w:val="0"/>
        <w:spacing w:before="100" w:beforeAutospacing="1" w:after="100" w:afterAutospacing="1"/>
        <w:contextualSpacing/>
        <w:jc w:val="both"/>
        <w:rPr>
          <w:sz w:val="22"/>
          <w:szCs w:val="22"/>
        </w:rPr>
      </w:pPr>
    </w:p>
    <w:p w14:paraId="39D055C7" w14:textId="5C3BFEC3" w:rsidR="00FE7282" w:rsidRPr="0041048C" w:rsidRDefault="00FE7282" w:rsidP="00FE7282">
      <w:pPr>
        <w:widowControl w:val="0"/>
        <w:numPr>
          <w:ilvl w:val="1"/>
          <w:numId w:val="10"/>
        </w:numPr>
        <w:snapToGrid w:val="0"/>
        <w:spacing w:afterLines="20" w:after="48" w:line="276" w:lineRule="auto"/>
        <w:jc w:val="both"/>
        <w:rPr>
          <w:i/>
          <w:sz w:val="22"/>
          <w:szCs w:val="22"/>
        </w:rPr>
      </w:pPr>
      <w:r w:rsidRPr="0041048C">
        <w:rPr>
          <w:i/>
          <w:sz w:val="22"/>
          <w:szCs w:val="22"/>
        </w:rPr>
        <w:t>UE -specific symbol-level spreading with modified modulation</w:t>
      </w:r>
    </w:p>
    <w:p w14:paraId="740E8B17" w14:textId="77777777" w:rsidR="003177A2" w:rsidRPr="0041048C" w:rsidRDefault="003177A2" w:rsidP="003177A2">
      <w:pPr>
        <w:widowControl w:val="0"/>
        <w:numPr>
          <w:ilvl w:val="1"/>
          <w:numId w:val="10"/>
        </w:numPr>
        <w:snapToGrid w:val="0"/>
        <w:spacing w:afterLines="20" w:after="48" w:line="276" w:lineRule="auto"/>
        <w:jc w:val="both"/>
        <w:rPr>
          <w:i/>
          <w:sz w:val="22"/>
          <w:szCs w:val="22"/>
        </w:rPr>
      </w:pPr>
      <w:r w:rsidRPr="0041048C">
        <w:rPr>
          <w:i/>
          <w:sz w:val="22"/>
          <w:szCs w:val="22"/>
        </w:rPr>
        <w:t>UE</w:t>
      </w:r>
      <w:r w:rsidRPr="0041048C">
        <w:rPr>
          <w:i/>
          <w:sz w:val="22"/>
          <w:szCs w:val="22"/>
          <w:lang w:eastAsia="zh-CN"/>
        </w:rPr>
        <w:t xml:space="preserve"> -specific symbol-level interleaving, with symbol-level zero padding</w:t>
      </w:r>
    </w:p>
    <w:p w14:paraId="3207E73A" w14:textId="50FC29D5" w:rsidR="00FE7282" w:rsidRPr="0041048C" w:rsidRDefault="003177A2" w:rsidP="003177A2">
      <w:pPr>
        <w:pStyle w:val="ListParagraph"/>
        <w:widowControl w:val="0"/>
        <w:numPr>
          <w:ilvl w:val="1"/>
          <w:numId w:val="11"/>
        </w:numPr>
        <w:overflowPunct w:val="0"/>
        <w:autoSpaceDE w:val="0"/>
        <w:autoSpaceDN w:val="0"/>
        <w:adjustRightInd w:val="0"/>
        <w:snapToGrid w:val="0"/>
        <w:spacing w:afterLines="20" w:after="48" w:line="276" w:lineRule="auto"/>
        <w:jc w:val="both"/>
        <w:textAlignment w:val="baseline"/>
        <w:rPr>
          <w:rFonts w:ascii="Times New Roman" w:hAnsi="Times New Roman"/>
          <w:i/>
        </w:rPr>
      </w:pPr>
      <w:r w:rsidRPr="0041048C">
        <w:rPr>
          <w:rFonts w:ascii="Times New Roman" w:hAnsi="Times New Roman"/>
          <w:i/>
        </w:rPr>
        <w:t>UE-specific sparse RE mapping</w:t>
      </w:r>
    </w:p>
    <w:p w14:paraId="40A22AC3" w14:textId="77777777" w:rsidR="003177A2" w:rsidRDefault="00AA1556" w:rsidP="003177A2">
      <w:pPr>
        <w:snapToGrid w:val="0"/>
        <w:spacing w:before="100" w:beforeAutospacing="1" w:after="100" w:afterAutospacing="1"/>
        <w:contextualSpacing/>
        <w:jc w:val="both"/>
        <w:rPr>
          <w:sz w:val="22"/>
          <w:szCs w:val="22"/>
        </w:rPr>
      </w:pPr>
      <w:r w:rsidRPr="00AA1556">
        <w:rPr>
          <w:sz w:val="22"/>
          <w:szCs w:val="22"/>
        </w:rPr>
        <w:t>Multi-layer hybrid resource spreading multiple access</w:t>
      </w:r>
      <w:r w:rsidRPr="00BF2525">
        <w:rPr>
          <w:i/>
          <w:sz w:val="22"/>
          <w:szCs w:val="22"/>
        </w:rPr>
        <w:t xml:space="preserve"> </w:t>
      </w:r>
      <w:r w:rsidRPr="00BF2525">
        <w:rPr>
          <w:sz w:val="22"/>
          <w:szCs w:val="22"/>
        </w:rPr>
        <w:t>(ML-RSMA)</w:t>
      </w:r>
      <w:r w:rsidR="003115AB">
        <w:rPr>
          <w:sz w:val="22"/>
          <w:szCs w:val="22"/>
        </w:rPr>
        <w:t xml:space="preserve"> is one of the transmission schemes that meet the best tradeoff in performance, complex</w:t>
      </w:r>
      <w:r w:rsidR="00766515">
        <w:rPr>
          <w:sz w:val="22"/>
          <w:szCs w:val="22"/>
        </w:rPr>
        <w:t xml:space="preserve">ity, and specification impacts. </w:t>
      </w:r>
      <w:r w:rsidR="003177A2">
        <w:rPr>
          <w:sz w:val="22"/>
          <w:szCs w:val="22"/>
        </w:rPr>
        <w:t>In this contribution, we provide design details for ML-RSMA.</w:t>
      </w:r>
    </w:p>
    <w:p w14:paraId="51F74B02" w14:textId="7945E78F" w:rsidR="00BE178C" w:rsidRDefault="00BE178C" w:rsidP="00B6040C">
      <w:pPr>
        <w:snapToGrid w:val="0"/>
        <w:spacing w:before="100" w:beforeAutospacing="1" w:after="100" w:afterAutospacing="1"/>
        <w:contextualSpacing/>
        <w:jc w:val="both"/>
        <w:rPr>
          <w:i/>
        </w:rPr>
      </w:pPr>
    </w:p>
    <w:p w14:paraId="7513CAAC" w14:textId="21F57D95" w:rsidR="009B313D" w:rsidRPr="00C20F2C" w:rsidRDefault="009B313D" w:rsidP="00C20F2C">
      <w:pPr>
        <w:jc w:val="both"/>
      </w:pPr>
    </w:p>
    <w:p w14:paraId="55A9B487" w14:textId="1EC0D6DA" w:rsidR="001F43E9" w:rsidRPr="00A6578B" w:rsidRDefault="00DD7313" w:rsidP="001F43E9">
      <w:pPr>
        <w:pStyle w:val="Heading1"/>
        <w:rPr>
          <w:lang w:eastAsia="zh-CN"/>
        </w:rPr>
      </w:pPr>
      <w:r w:rsidRPr="00A6578B">
        <w:rPr>
          <w:lang w:eastAsia="zh-CN"/>
        </w:rPr>
        <w:t xml:space="preserve">Multi-Layer </w:t>
      </w:r>
      <w:r w:rsidR="00A6578B" w:rsidRPr="00A6578B">
        <w:rPr>
          <w:lang w:eastAsia="zh-CN"/>
        </w:rPr>
        <w:t xml:space="preserve">Hybrid </w:t>
      </w:r>
      <w:r w:rsidR="000D7E5B" w:rsidRPr="00A6578B">
        <w:rPr>
          <w:lang w:eastAsia="zh-CN"/>
        </w:rPr>
        <w:t xml:space="preserve">Resource </w:t>
      </w:r>
      <w:r w:rsidR="00B9690F" w:rsidRPr="00A6578B">
        <w:rPr>
          <w:lang w:eastAsia="zh-CN"/>
        </w:rPr>
        <w:t>Spreading</w:t>
      </w:r>
      <w:r w:rsidR="000D7E5B" w:rsidRPr="00A6578B">
        <w:rPr>
          <w:lang w:eastAsia="zh-CN"/>
        </w:rPr>
        <w:t xml:space="preserve"> Multiple Access </w:t>
      </w:r>
    </w:p>
    <w:p w14:paraId="338DDCDC" w14:textId="4E04B2A3" w:rsidR="009A6893" w:rsidRDefault="009A6893" w:rsidP="009A6893">
      <w:pPr>
        <w:pStyle w:val="Heading2"/>
        <w:rPr>
          <w:lang w:eastAsia="zh-CN"/>
        </w:rPr>
      </w:pPr>
      <w:r>
        <w:rPr>
          <w:lang w:eastAsia="zh-CN"/>
        </w:rPr>
        <w:t>Overview</w:t>
      </w:r>
    </w:p>
    <w:p w14:paraId="03431EEC" w14:textId="77777777" w:rsidR="00B6040C" w:rsidRDefault="00B6040C" w:rsidP="00B6040C">
      <w:pPr>
        <w:snapToGrid w:val="0"/>
        <w:spacing w:before="100" w:beforeAutospacing="1" w:after="100" w:afterAutospacing="1"/>
        <w:contextualSpacing/>
        <w:jc w:val="both"/>
        <w:rPr>
          <w:sz w:val="22"/>
          <w:szCs w:val="22"/>
        </w:rPr>
      </w:pPr>
      <w:r w:rsidRPr="00AA1556">
        <w:rPr>
          <w:sz w:val="22"/>
          <w:szCs w:val="22"/>
        </w:rPr>
        <w:t>Multi-layer hybrid resource spreading multiple access</w:t>
      </w:r>
      <w:r w:rsidRPr="00BF2525">
        <w:rPr>
          <w:i/>
          <w:sz w:val="22"/>
          <w:szCs w:val="22"/>
        </w:rPr>
        <w:t xml:space="preserve"> </w:t>
      </w:r>
      <w:r w:rsidRPr="00BF2525">
        <w:rPr>
          <w:sz w:val="22"/>
          <w:szCs w:val="22"/>
        </w:rPr>
        <w:t>(ML-RSMA)</w:t>
      </w:r>
      <w:r>
        <w:rPr>
          <w:sz w:val="22"/>
          <w:szCs w:val="22"/>
        </w:rPr>
        <w:t xml:space="preserve"> is one of the transmission schemes that meet the best tradeoff in performance, complexity, and specification impacts.  The main features of ML-RSMA transmit side processing can be outlined as follows:</w:t>
      </w:r>
    </w:p>
    <w:p w14:paraId="4105F4AA" w14:textId="77777777" w:rsidR="00B6040C" w:rsidRDefault="00B6040C" w:rsidP="00B6040C">
      <w:pPr>
        <w:pStyle w:val="ListParagraph"/>
        <w:widowControl w:val="0"/>
        <w:numPr>
          <w:ilvl w:val="1"/>
          <w:numId w:val="11"/>
        </w:numPr>
        <w:overflowPunct w:val="0"/>
        <w:autoSpaceDE w:val="0"/>
        <w:autoSpaceDN w:val="0"/>
        <w:adjustRightInd w:val="0"/>
        <w:snapToGrid w:val="0"/>
        <w:spacing w:afterLines="20" w:after="48" w:line="276" w:lineRule="auto"/>
        <w:jc w:val="both"/>
        <w:textAlignment w:val="baseline"/>
        <w:rPr>
          <w:rFonts w:ascii="Times New Roman" w:hAnsi="Times New Roman"/>
          <w:i/>
        </w:rPr>
      </w:pPr>
      <w:r>
        <w:rPr>
          <w:rFonts w:ascii="Times New Roman" w:hAnsi="Times New Roman"/>
          <w:i/>
        </w:rPr>
        <w:t>T</w:t>
      </w:r>
      <w:r w:rsidRPr="00BE178C">
        <w:rPr>
          <w:rFonts w:ascii="Times New Roman" w:hAnsi="Times New Roman"/>
          <w:i/>
        </w:rPr>
        <w:t xml:space="preserve">he MA signatures </w:t>
      </w:r>
      <w:r>
        <w:rPr>
          <w:rFonts w:ascii="Times New Roman" w:hAnsi="Times New Roman"/>
          <w:i/>
        </w:rPr>
        <w:t xml:space="preserve">of ML-RSMA </w:t>
      </w:r>
      <w:r w:rsidRPr="00BE178C">
        <w:rPr>
          <w:rFonts w:ascii="Times New Roman" w:hAnsi="Times New Roman"/>
          <w:i/>
        </w:rPr>
        <w:t>are represented jointly by a bit level scrambling code, one or multiple symbol level spreading codes, and a symbol-level scrambling code.</w:t>
      </w:r>
    </w:p>
    <w:p w14:paraId="1C87E8B1" w14:textId="77777777" w:rsidR="00B6040C" w:rsidRPr="001A1836" w:rsidRDefault="00B6040C" w:rsidP="00B6040C">
      <w:pPr>
        <w:pStyle w:val="ListParagraph"/>
        <w:widowControl w:val="0"/>
        <w:numPr>
          <w:ilvl w:val="2"/>
          <w:numId w:val="17"/>
        </w:numPr>
        <w:overflowPunct w:val="0"/>
        <w:autoSpaceDE w:val="0"/>
        <w:autoSpaceDN w:val="0"/>
        <w:adjustRightInd w:val="0"/>
        <w:snapToGrid w:val="0"/>
        <w:spacing w:afterLines="20" w:after="48" w:line="276" w:lineRule="auto"/>
        <w:jc w:val="both"/>
        <w:textAlignment w:val="baseline"/>
        <w:rPr>
          <w:rFonts w:ascii="Times New Roman" w:hAnsi="Times New Roman"/>
          <w:i/>
        </w:rPr>
      </w:pPr>
      <w:r>
        <w:rPr>
          <w:rFonts w:ascii="Times New Roman" w:hAnsi="Times New Roman"/>
          <w:i/>
        </w:rPr>
        <w:t xml:space="preserve">The spreading codes are based on modified chirp sequences (MCP), which have a closed-form description and achieve WBE for arbitrary overloading ratios and spreading factors. </w:t>
      </w:r>
      <w:r w:rsidRPr="001A1836">
        <w:rPr>
          <w:rFonts w:ascii="Times New Roman" w:hAnsi="Times New Roman"/>
          <w:i/>
        </w:rPr>
        <w:t xml:space="preserve">Periodical hopping of MCP sequences can be employed </w:t>
      </w:r>
      <w:r>
        <w:rPr>
          <w:rFonts w:ascii="Times New Roman" w:hAnsi="Times New Roman"/>
          <w:i/>
        </w:rPr>
        <w:t>for performance enhancement.</w:t>
      </w:r>
    </w:p>
    <w:p w14:paraId="24F68AFF" w14:textId="77777777" w:rsidR="00B6040C" w:rsidRDefault="00B6040C" w:rsidP="00B6040C">
      <w:pPr>
        <w:pStyle w:val="ListParagraph"/>
        <w:widowControl w:val="0"/>
        <w:numPr>
          <w:ilvl w:val="2"/>
          <w:numId w:val="17"/>
        </w:numPr>
        <w:overflowPunct w:val="0"/>
        <w:autoSpaceDE w:val="0"/>
        <w:autoSpaceDN w:val="0"/>
        <w:adjustRightInd w:val="0"/>
        <w:snapToGrid w:val="0"/>
        <w:spacing w:afterLines="20" w:after="48" w:line="276" w:lineRule="auto"/>
        <w:jc w:val="both"/>
        <w:textAlignment w:val="baseline"/>
        <w:rPr>
          <w:rFonts w:ascii="Times New Roman" w:hAnsi="Times New Roman"/>
          <w:i/>
        </w:rPr>
      </w:pPr>
      <w:r>
        <w:rPr>
          <w:rFonts w:ascii="Times New Roman" w:hAnsi="Times New Roman"/>
          <w:i/>
        </w:rPr>
        <w:t>The scrambling codes of RSMA can be configured as group or cell specific, which reuse the low PAPR sequences compliant with NR Rel-15, which can reduce PAPR and inter-cell interference (as shown in Section 5 of this contribution).</w:t>
      </w:r>
    </w:p>
    <w:p w14:paraId="213F110F" w14:textId="77777777" w:rsidR="00B6040C" w:rsidRPr="00240E06" w:rsidRDefault="00B6040C" w:rsidP="00B6040C">
      <w:pPr>
        <w:pStyle w:val="ListParagraph"/>
        <w:numPr>
          <w:ilvl w:val="2"/>
          <w:numId w:val="17"/>
        </w:numPr>
        <w:rPr>
          <w:rFonts w:ascii="Times New Roman" w:hAnsi="Times New Roman"/>
          <w:i/>
        </w:rPr>
      </w:pPr>
      <w:r>
        <w:rPr>
          <w:rFonts w:ascii="Times New Roman" w:hAnsi="Times New Roman"/>
          <w:i/>
        </w:rPr>
        <w:t>T</w:t>
      </w:r>
      <w:r w:rsidRPr="00240E06">
        <w:rPr>
          <w:rFonts w:ascii="Times New Roman" w:hAnsi="Times New Roman"/>
          <w:i/>
        </w:rPr>
        <w:t>he same set of short spreading and long scrambling codes can be reused to support both CP-OFDM and DFT-s-OFDM waveforms.</w:t>
      </w:r>
    </w:p>
    <w:p w14:paraId="0B7E3DAD" w14:textId="77777777" w:rsidR="00B6040C" w:rsidRPr="00240E06" w:rsidRDefault="00B6040C" w:rsidP="00B6040C">
      <w:pPr>
        <w:pStyle w:val="ListParagraph"/>
        <w:widowControl w:val="0"/>
        <w:numPr>
          <w:ilvl w:val="1"/>
          <w:numId w:val="11"/>
        </w:numPr>
        <w:overflowPunct w:val="0"/>
        <w:autoSpaceDE w:val="0"/>
        <w:autoSpaceDN w:val="0"/>
        <w:adjustRightInd w:val="0"/>
        <w:snapToGrid w:val="0"/>
        <w:spacing w:afterLines="20" w:after="48" w:line="276" w:lineRule="auto"/>
        <w:jc w:val="both"/>
        <w:textAlignment w:val="baseline"/>
        <w:rPr>
          <w:rFonts w:ascii="Times New Roman" w:hAnsi="Times New Roman"/>
          <w:i/>
        </w:rPr>
      </w:pPr>
      <w:r w:rsidRPr="00BE178C">
        <w:rPr>
          <w:rFonts w:ascii="Times New Roman" w:hAnsi="Times New Roman"/>
          <w:i/>
        </w:rPr>
        <w:t>In order to reduce the impacts on 3GPP specifications, ML-RSMA reuses the bit level processing and legacy modulation compliant with the UL transmit chain of NR Rel-15.</w:t>
      </w:r>
      <w:r w:rsidRPr="00240E06">
        <w:rPr>
          <w:rFonts w:ascii="Times New Roman" w:hAnsi="Times New Roman"/>
          <w:i/>
        </w:rPr>
        <w:t xml:space="preserve"> </w:t>
      </w:r>
    </w:p>
    <w:p w14:paraId="0510C56E" w14:textId="77777777" w:rsidR="00B6040C" w:rsidRDefault="00B6040C" w:rsidP="00B6040C">
      <w:pPr>
        <w:pStyle w:val="ListParagraph"/>
        <w:widowControl w:val="0"/>
        <w:numPr>
          <w:ilvl w:val="1"/>
          <w:numId w:val="11"/>
        </w:numPr>
        <w:overflowPunct w:val="0"/>
        <w:autoSpaceDE w:val="0"/>
        <w:autoSpaceDN w:val="0"/>
        <w:adjustRightInd w:val="0"/>
        <w:snapToGrid w:val="0"/>
        <w:spacing w:afterLines="20" w:after="48" w:line="276" w:lineRule="auto"/>
        <w:jc w:val="both"/>
        <w:textAlignment w:val="baseline"/>
        <w:rPr>
          <w:rFonts w:ascii="Times New Roman" w:hAnsi="Times New Roman"/>
          <w:i/>
        </w:rPr>
      </w:pPr>
      <w:r w:rsidRPr="00BE178C">
        <w:rPr>
          <w:rFonts w:ascii="Times New Roman" w:hAnsi="Times New Roman"/>
          <w:i/>
        </w:rPr>
        <w:t>The flexible and scalable configuration of spreading</w:t>
      </w:r>
      <w:r>
        <w:rPr>
          <w:rFonts w:ascii="Times New Roman" w:hAnsi="Times New Roman"/>
          <w:i/>
        </w:rPr>
        <w:t xml:space="preserve"> codes</w:t>
      </w:r>
      <w:r w:rsidRPr="00BE178C">
        <w:rPr>
          <w:rFonts w:ascii="Times New Roman" w:hAnsi="Times New Roman"/>
          <w:i/>
        </w:rPr>
        <w:t>,</w:t>
      </w:r>
      <w:r>
        <w:rPr>
          <w:rFonts w:ascii="Times New Roman" w:hAnsi="Times New Roman"/>
          <w:i/>
        </w:rPr>
        <w:t xml:space="preserve"> scrambling codes</w:t>
      </w:r>
      <w:r w:rsidRPr="00BE178C">
        <w:rPr>
          <w:rFonts w:ascii="Times New Roman" w:hAnsi="Times New Roman"/>
          <w:i/>
        </w:rPr>
        <w:t xml:space="preserve">, </w:t>
      </w:r>
      <w:r>
        <w:rPr>
          <w:rFonts w:ascii="Times New Roman" w:hAnsi="Times New Roman"/>
          <w:i/>
        </w:rPr>
        <w:t xml:space="preserve">order of legacy modulations and/or multiple-branch transmissions </w:t>
      </w:r>
      <w:r w:rsidRPr="00BE178C">
        <w:rPr>
          <w:rFonts w:ascii="Times New Roman" w:hAnsi="Times New Roman"/>
          <w:i/>
        </w:rPr>
        <w:t>is capable of optimizing the tradeoff among spectral efficiency, overloading capacity</w:t>
      </w:r>
      <w:r>
        <w:rPr>
          <w:rFonts w:ascii="Times New Roman" w:hAnsi="Times New Roman"/>
          <w:i/>
        </w:rPr>
        <w:t xml:space="preserve"> and transceiver complexity.</w:t>
      </w:r>
    </w:p>
    <w:p w14:paraId="6F72CD8C" w14:textId="77777777" w:rsidR="00B6040C" w:rsidRDefault="00B6040C" w:rsidP="00B6040C">
      <w:pPr>
        <w:pStyle w:val="ListParagraph"/>
        <w:widowControl w:val="0"/>
        <w:numPr>
          <w:ilvl w:val="1"/>
          <w:numId w:val="11"/>
        </w:numPr>
        <w:overflowPunct w:val="0"/>
        <w:autoSpaceDE w:val="0"/>
        <w:autoSpaceDN w:val="0"/>
        <w:adjustRightInd w:val="0"/>
        <w:snapToGrid w:val="0"/>
        <w:spacing w:afterLines="20" w:after="48" w:line="276" w:lineRule="auto"/>
        <w:jc w:val="both"/>
        <w:textAlignment w:val="baseline"/>
        <w:rPr>
          <w:rFonts w:ascii="Times New Roman" w:hAnsi="Times New Roman"/>
          <w:i/>
        </w:rPr>
      </w:pPr>
      <w:r w:rsidRPr="00BE178C">
        <w:rPr>
          <w:rFonts w:ascii="Times New Roman" w:hAnsi="Times New Roman"/>
          <w:i/>
        </w:rPr>
        <w:t xml:space="preserve">ML-RSMA can be employed in conjunction with </w:t>
      </w:r>
      <w:r>
        <w:rPr>
          <w:rFonts w:ascii="Times New Roman" w:hAnsi="Times New Roman"/>
          <w:i/>
        </w:rPr>
        <w:t xml:space="preserve">UE grouping and </w:t>
      </w:r>
      <w:r w:rsidRPr="00BE178C">
        <w:rPr>
          <w:rFonts w:ascii="Times New Roman" w:hAnsi="Times New Roman"/>
          <w:i/>
        </w:rPr>
        <w:t xml:space="preserve">power domain multiplexing to </w:t>
      </w:r>
      <w:r>
        <w:rPr>
          <w:rFonts w:ascii="Times New Roman" w:hAnsi="Times New Roman"/>
          <w:i/>
        </w:rPr>
        <w:t xml:space="preserve">further </w:t>
      </w:r>
      <w:r w:rsidRPr="00BE178C">
        <w:rPr>
          <w:rFonts w:ascii="Times New Roman" w:hAnsi="Times New Roman"/>
          <w:i/>
        </w:rPr>
        <w:t>enhance the overloading capacity and/or spectral efficiency.</w:t>
      </w:r>
    </w:p>
    <w:p w14:paraId="156FF628" w14:textId="77777777" w:rsidR="00B6040C" w:rsidRDefault="00B6040C" w:rsidP="00724D23">
      <w:pPr>
        <w:snapToGrid w:val="0"/>
        <w:spacing w:before="100" w:beforeAutospacing="1" w:after="100" w:afterAutospacing="1"/>
        <w:contextualSpacing/>
        <w:jc w:val="both"/>
        <w:rPr>
          <w:sz w:val="22"/>
          <w:szCs w:val="22"/>
        </w:rPr>
      </w:pPr>
    </w:p>
    <w:p w14:paraId="2FFC5DA8" w14:textId="51110815" w:rsidR="00724D23" w:rsidRDefault="00724D23" w:rsidP="00724D23">
      <w:pPr>
        <w:snapToGrid w:val="0"/>
        <w:spacing w:before="100" w:beforeAutospacing="1" w:after="100" w:afterAutospacing="1"/>
        <w:contextualSpacing/>
        <w:jc w:val="both"/>
        <w:rPr>
          <w:sz w:val="22"/>
          <w:szCs w:val="22"/>
        </w:rPr>
      </w:pPr>
      <w:r>
        <w:rPr>
          <w:sz w:val="22"/>
          <w:szCs w:val="22"/>
        </w:rPr>
        <w:t>A general framework for ML-RSMA is shown in Figure 1</w:t>
      </w:r>
      <w:r w:rsidR="0058145F" w:rsidRPr="009770F8">
        <w:rPr>
          <w:sz w:val="22"/>
          <w:szCs w:val="22"/>
        </w:rPr>
        <w:t xml:space="preserve">. </w:t>
      </w:r>
      <w:r w:rsidR="0058145F">
        <w:rPr>
          <w:sz w:val="22"/>
          <w:szCs w:val="22"/>
        </w:rPr>
        <w:t>The shaded boxes are the transmi</w:t>
      </w:r>
      <w:r>
        <w:rPr>
          <w:sz w:val="22"/>
          <w:szCs w:val="22"/>
        </w:rPr>
        <w:t>ssion modules unique to NOMA. ML-RSMA can be employed in conjunction with power domain multiplexing to further enhance the UE capacity and/or UL spectral efficiency. The use of cell-specific scrambling and/or power control is beneficial in inter-cell interference management. By reusing the same set of short spreading codes and long scrambling codes as MA signatures, ML-RSMA can be applied to both CP-OFDM and DFT-s-OFDM waveforms</w:t>
      </w:r>
      <w:r w:rsidR="00AF7321">
        <w:rPr>
          <w:sz w:val="22"/>
          <w:szCs w:val="22"/>
        </w:rPr>
        <w:t xml:space="preserve">. </w:t>
      </w:r>
      <w:r>
        <w:rPr>
          <w:sz w:val="22"/>
          <w:szCs w:val="22"/>
        </w:rPr>
        <w:t>The flexible and scalable configuration of spreading factor, scrambling sequence, multiple branches and power levels is capable of optimizing the tradeoff among error performance, sum throughput and transceiver complexity.</w:t>
      </w:r>
    </w:p>
    <w:p w14:paraId="7D62D32C" w14:textId="77777777" w:rsidR="00724D23" w:rsidRDefault="00724D23" w:rsidP="00724D23">
      <w:pPr>
        <w:snapToGrid w:val="0"/>
        <w:spacing w:before="100" w:beforeAutospacing="1" w:after="100" w:afterAutospacing="1"/>
        <w:contextualSpacing/>
        <w:jc w:val="both"/>
        <w:rPr>
          <w:sz w:val="22"/>
          <w:szCs w:val="22"/>
        </w:rPr>
      </w:pPr>
    </w:p>
    <w:p w14:paraId="796BE40C" w14:textId="63E04E56" w:rsidR="00724D23" w:rsidRDefault="00724D23" w:rsidP="00724D23">
      <w:pPr>
        <w:snapToGrid w:val="0"/>
        <w:spacing w:before="100" w:beforeAutospacing="1" w:after="100" w:afterAutospacing="1"/>
        <w:contextualSpacing/>
        <w:jc w:val="both"/>
        <w:rPr>
          <w:sz w:val="22"/>
          <w:szCs w:val="22"/>
        </w:rPr>
      </w:pPr>
      <w:r>
        <w:rPr>
          <w:sz w:val="22"/>
          <w:szCs w:val="22"/>
        </w:rPr>
        <w:t>To combat the multiple access interference (MAI) in NOMA, channel coding and/or spreading is needed in practical transmission. In general, both channel coding and spreading incur the expansion of spectral bandwidth with</w:t>
      </w:r>
      <w:r w:rsidR="00940947">
        <w:rPr>
          <w:sz w:val="22"/>
          <w:szCs w:val="22"/>
        </w:rPr>
        <w:t xml:space="preserve"> respect to Shannon bandw</w:t>
      </w:r>
      <w:r w:rsidR="00E661C0">
        <w:rPr>
          <w:sz w:val="22"/>
          <w:szCs w:val="22"/>
        </w:rPr>
        <w:t>idth [8</w:t>
      </w:r>
      <w:r>
        <w:rPr>
          <w:sz w:val="22"/>
          <w:szCs w:val="22"/>
        </w:rPr>
        <w:t>]. Analyses about the coding-spreading tr</w:t>
      </w:r>
      <w:r w:rsidR="00E661C0">
        <w:rPr>
          <w:sz w:val="22"/>
          <w:szCs w:val="22"/>
        </w:rPr>
        <w:t>adeoff have been conducted in [8-9</w:t>
      </w:r>
      <w:r>
        <w:rPr>
          <w:sz w:val="22"/>
          <w:szCs w:val="22"/>
        </w:rPr>
        <w:t xml:space="preserve">], which reveal that linear random spreading can be used in conjunction with channel coding to achieve the optimal tradeoff between spectral efficiency and receiver complexity. In the following section, we will introduce the design details of ML-RSMA, which supports flexible configuration of spreading factor and code rate. </w:t>
      </w:r>
    </w:p>
    <w:p w14:paraId="6C32DE96" w14:textId="66ADF5DD" w:rsidR="0058145F" w:rsidRDefault="0058145F" w:rsidP="0058145F">
      <w:pPr>
        <w:snapToGrid w:val="0"/>
        <w:spacing w:before="240" w:after="100" w:afterAutospacing="1"/>
        <w:contextualSpacing/>
        <w:jc w:val="both"/>
        <w:rPr>
          <w:sz w:val="22"/>
          <w:szCs w:val="22"/>
        </w:rPr>
      </w:pPr>
    </w:p>
    <w:p w14:paraId="7C15F987" w14:textId="63778044" w:rsidR="006C4AEA" w:rsidRDefault="006C4AEA" w:rsidP="00A91F0C">
      <w:pPr>
        <w:snapToGrid w:val="0"/>
        <w:spacing w:before="100" w:beforeAutospacing="1" w:after="100" w:afterAutospacing="1"/>
        <w:contextualSpacing/>
        <w:jc w:val="both"/>
        <w:rPr>
          <w:sz w:val="22"/>
          <w:szCs w:val="22"/>
        </w:rPr>
      </w:pPr>
    </w:p>
    <w:p w14:paraId="7A809567" w14:textId="77777777" w:rsidR="00540C38" w:rsidRDefault="00540C38" w:rsidP="00A91F0C">
      <w:pPr>
        <w:snapToGrid w:val="0"/>
        <w:spacing w:before="100" w:beforeAutospacing="1" w:after="100" w:afterAutospacing="1"/>
        <w:contextualSpacing/>
        <w:jc w:val="both"/>
        <w:rPr>
          <w:sz w:val="22"/>
          <w:szCs w:val="22"/>
        </w:rPr>
      </w:pPr>
    </w:p>
    <w:p w14:paraId="7F3D54C0" w14:textId="6A9D87E6" w:rsidR="00AA2D23" w:rsidRPr="00AA2D23" w:rsidRDefault="00813004" w:rsidP="005B69AD">
      <w:pPr>
        <w:snapToGrid w:val="0"/>
        <w:spacing w:before="100" w:beforeAutospacing="1" w:after="100" w:afterAutospacing="1"/>
        <w:contextualSpacing/>
        <w:jc w:val="center"/>
        <w:rPr>
          <w:szCs w:val="22"/>
          <w:lang w:val="en-GB"/>
        </w:rPr>
      </w:pPr>
      <w:r>
        <w:rPr>
          <w:noProof/>
          <w:szCs w:val="22"/>
          <w:lang w:val="en-GB"/>
        </w:rPr>
        <w:drawing>
          <wp:inline distT="0" distB="0" distL="0" distR="0" wp14:anchorId="20939D46" wp14:editId="60A4F76D">
            <wp:extent cx="5731758" cy="20116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9442" cy="2021396"/>
                    </a:xfrm>
                    <a:prstGeom prst="rect">
                      <a:avLst/>
                    </a:prstGeom>
                    <a:noFill/>
                  </pic:spPr>
                </pic:pic>
              </a:graphicData>
            </a:graphic>
          </wp:inline>
        </w:drawing>
      </w:r>
    </w:p>
    <w:p w14:paraId="7363576F" w14:textId="5AFEA6DA" w:rsidR="005B69AD" w:rsidRPr="00307B14" w:rsidRDefault="00174E81" w:rsidP="00307B14">
      <w:pPr>
        <w:pStyle w:val="Caption"/>
        <w:jc w:val="center"/>
        <w:rPr>
          <w:lang w:val="en-GB" w:eastAsia="zh-CN"/>
        </w:rPr>
      </w:pPr>
      <w:r>
        <w:t xml:space="preserve">Figure </w:t>
      </w:r>
      <w:r w:rsidR="0052187A">
        <w:fldChar w:fldCharType="begin"/>
      </w:r>
      <w:r w:rsidR="0052187A">
        <w:instrText xml:space="preserve"> SEQ Figure \* ARABIC </w:instrText>
      </w:r>
      <w:r w:rsidR="0052187A">
        <w:fldChar w:fldCharType="separate"/>
      </w:r>
      <w:r w:rsidR="00E14B14">
        <w:rPr>
          <w:noProof/>
        </w:rPr>
        <w:t>1</w:t>
      </w:r>
      <w:r w:rsidR="0052187A">
        <w:rPr>
          <w:noProof/>
        </w:rPr>
        <w:fldChar w:fldCharType="end"/>
      </w:r>
      <w:r w:rsidR="00114650">
        <w:t xml:space="preserve">: General Framework for </w:t>
      </w:r>
      <w:r w:rsidR="00307916">
        <w:t>ML-RSMA</w:t>
      </w:r>
    </w:p>
    <w:p w14:paraId="36CB7C4B" w14:textId="644D7F22" w:rsidR="007762C2" w:rsidRDefault="007762C2" w:rsidP="00223E64">
      <w:pPr>
        <w:jc w:val="both"/>
        <w:rPr>
          <w:lang w:eastAsia="zh-CN"/>
        </w:rPr>
      </w:pPr>
    </w:p>
    <w:p w14:paraId="0C1336D6" w14:textId="77777777" w:rsidR="00BC049A" w:rsidRPr="000C38A9" w:rsidRDefault="00BC049A" w:rsidP="00223E64">
      <w:pPr>
        <w:jc w:val="both"/>
        <w:rPr>
          <w:lang w:eastAsia="zh-CN"/>
        </w:rPr>
      </w:pPr>
    </w:p>
    <w:p w14:paraId="699FC7F9" w14:textId="004F203B" w:rsidR="00E70906" w:rsidRDefault="009A6893" w:rsidP="009A6893">
      <w:pPr>
        <w:pStyle w:val="Heading2"/>
        <w:rPr>
          <w:lang w:eastAsia="zh-CN"/>
        </w:rPr>
      </w:pPr>
      <w:r>
        <w:rPr>
          <w:lang w:eastAsia="zh-CN"/>
        </w:rPr>
        <w:t>Linear Hybrid Spreading</w:t>
      </w:r>
      <w:r w:rsidR="00253CB7">
        <w:rPr>
          <w:lang w:eastAsia="zh-CN"/>
        </w:rPr>
        <w:t xml:space="preserve"> and Scrambling</w:t>
      </w:r>
    </w:p>
    <w:p w14:paraId="789AFDA3" w14:textId="01B8F050" w:rsidR="00501BDE" w:rsidRDefault="00FA45CA" w:rsidP="00501BDE">
      <w:pPr>
        <w:snapToGrid w:val="0"/>
        <w:spacing w:before="100" w:beforeAutospacing="1" w:after="100" w:afterAutospacing="1"/>
        <w:contextualSpacing/>
        <w:jc w:val="both"/>
        <w:rPr>
          <w:sz w:val="22"/>
          <w:lang w:val="en-GB" w:eastAsia="zh-CN"/>
        </w:rPr>
      </w:pPr>
      <w:r>
        <w:rPr>
          <w:sz w:val="22"/>
          <w:lang w:val="en-GB" w:eastAsia="zh-CN"/>
        </w:rPr>
        <w:t>Figure 2 shows the linear hybrid spreading and scrambling for single layer hybrid RSMA</w:t>
      </w:r>
      <w:r w:rsidR="00A00EBC">
        <w:rPr>
          <w:sz w:val="22"/>
          <w:lang w:val="en-GB" w:eastAsia="zh-CN"/>
        </w:rPr>
        <w:t>, which can be applied to use cases targeting low to medium spectral efficiency</w:t>
      </w:r>
      <w:r w:rsidR="0009630E">
        <w:rPr>
          <w:sz w:val="22"/>
          <w:lang w:val="en-GB" w:eastAsia="zh-CN"/>
        </w:rPr>
        <w:t xml:space="preserve"> per UE</w:t>
      </w:r>
      <w:r w:rsidR="007654BB">
        <w:rPr>
          <w:sz w:val="22"/>
          <w:lang w:val="en-GB" w:eastAsia="zh-CN"/>
        </w:rPr>
        <w:t>.</w:t>
      </w:r>
      <w:r w:rsidR="00FB26ED">
        <w:rPr>
          <w:sz w:val="22"/>
          <w:lang w:val="en-GB" w:eastAsia="zh-CN"/>
        </w:rPr>
        <w:t xml:space="preserve"> </w:t>
      </w:r>
    </w:p>
    <w:p w14:paraId="0F56854C" w14:textId="12B88CC3" w:rsidR="006C4AEA" w:rsidRPr="00D82D6B" w:rsidRDefault="006C4AEA" w:rsidP="00D82D6B">
      <w:pPr>
        <w:snapToGrid w:val="0"/>
        <w:spacing w:before="100" w:beforeAutospacing="1" w:after="100" w:afterAutospacing="1"/>
        <w:contextualSpacing/>
        <w:jc w:val="both"/>
        <w:rPr>
          <w:lang w:val="en-GB" w:eastAsia="zh-CN"/>
        </w:rPr>
      </w:pPr>
    </w:p>
    <w:p w14:paraId="4CD54AA6" w14:textId="49F54AEB" w:rsidR="00505804" w:rsidRPr="00911497" w:rsidRDefault="00D82D6B" w:rsidP="00505804">
      <w:pPr>
        <w:keepNext/>
        <w:jc w:val="center"/>
        <w:rPr>
          <w:lang w:val="en-GB"/>
        </w:rPr>
      </w:pPr>
      <w:r>
        <w:rPr>
          <w:noProof/>
          <w:lang w:val="en-GB"/>
        </w:rPr>
        <w:drawing>
          <wp:inline distT="0" distB="0" distL="0" distR="0" wp14:anchorId="0849F98D" wp14:editId="67974DE7">
            <wp:extent cx="6151191" cy="86677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97902" cy="873357"/>
                    </a:xfrm>
                    <a:prstGeom prst="rect">
                      <a:avLst/>
                    </a:prstGeom>
                    <a:noFill/>
                  </pic:spPr>
                </pic:pic>
              </a:graphicData>
            </a:graphic>
          </wp:inline>
        </w:drawing>
      </w:r>
    </w:p>
    <w:p w14:paraId="74739750" w14:textId="3EDC6DA7" w:rsidR="00262D6F" w:rsidRDefault="00505804" w:rsidP="00505804">
      <w:pPr>
        <w:pStyle w:val="Caption"/>
        <w:jc w:val="center"/>
      </w:pPr>
      <w:r>
        <w:t xml:space="preserve">Figure </w:t>
      </w:r>
      <w:r w:rsidR="0052187A">
        <w:fldChar w:fldCharType="begin"/>
      </w:r>
      <w:r w:rsidR="0052187A">
        <w:instrText xml:space="preserve"> SEQ Figure \* ARABIC </w:instrText>
      </w:r>
      <w:r w:rsidR="0052187A">
        <w:fldChar w:fldCharType="separate"/>
      </w:r>
      <w:r w:rsidR="00E14B14">
        <w:rPr>
          <w:noProof/>
        </w:rPr>
        <w:t>2</w:t>
      </w:r>
      <w:r w:rsidR="0052187A">
        <w:rPr>
          <w:noProof/>
        </w:rPr>
        <w:fldChar w:fldCharType="end"/>
      </w:r>
      <w:r>
        <w:t xml:space="preserve">: Linear Hybrid Spreading </w:t>
      </w:r>
      <w:r w:rsidR="00D82D6B">
        <w:t xml:space="preserve">and Scrambling Scheme for </w:t>
      </w:r>
      <w:r w:rsidR="009B1051">
        <w:t>Single Layer Transmission</w:t>
      </w:r>
    </w:p>
    <w:p w14:paraId="57B49A84" w14:textId="77777777" w:rsidR="00FA4B3C" w:rsidRDefault="00FA4B3C" w:rsidP="007F735F">
      <w:pPr>
        <w:rPr>
          <w:sz w:val="22"/>
        </w:rPr>
      </w:pPr>
    </w:p>
    <w:p w14:paraId="7EFF5F19" w14:textId="582B7067" w:rsidR="007F735F" w:rsidRDefault="0009630E" w:rsidP="007F735F">
      <w:pPr>
        <w:rPr>
          <w:sz w:val="22"/>
        </w:rPr>
      </w:pPr>
      <w:r>
        <w:rPr>
          <w:sz w:val="22"/>
        </w:rPr>
        <w:t>To accommodate use cases targeting medium to high spectral efficiency per UE</w:t>
      </w:r>
      <w:r w:rsidR="00A84F8A">
        <w:rPr>
          <w:sz w:val="22"/>
        </w:rPr>
        <w:t>, t</w:t>
      </w:r>
      <w:r w:rsidR="00A84F8A" w:rsidRPr="00A84F8A">
        <w:rPr>
          <w:sz w:val="22"/>
        </w:rPr>
        <w:t xml:space="preserve">he </w:t>
      </w:r>
      <w:r w:rsidR="00A84F8A">
        <w:rPr>
          <w:sz w:val="22"/>
        </w:rPr>
        <w:t>scheme in Figure 2 can be</w:t>
      </w:r>
      <w:r w:rsidR="00DB6E70">
        <w:rPr>
          <w:sz w:val="22"/>
        </w:rPr>
        <w:t xml:space="preserve"> extended to multiple</w:t>
      </w:r>
      <w:r w:rsidR="005A70F0">
        <w:rPr>
          <w:sz w:val="22"/>
        </w:rPr>
        <w:t xml:space="preserve"> branch transmission</w:t>
      </w:r>
      <w:r w:rsidR="00A84F8A">
        <w:rPr>
          <w:sz w:val="22"/>
        </w:rPr>
        <w:t>, as shown by Figure 3.</w:t>
      </w:r>
    </w:p>
    <w:p w14:paraId="15841642" w14:textId="77777777" w:rsidR="00BC049A" w:rsidRDefault="00BC049A" w:rsidP="007F735F">
      <w:pPr>
        <w:rPr>
          <w:sz w:val="22"/>
        </w:rPr>
      </w:pPr>
    </w:p>
    <w:p w14:paraId="148BE398" w14:textId="77777777" w:rsidR="004B021A" w:rsidRDefault="006958A6" w:rsidP="004B021A">
      <w:pPr>
        <w:keepNext/>
      </w:pPr>
      <w:r>
        <w:rPr>
          <w:noProof/>
          <w:sz w:val="22"/>
        </w:rPr>
        <w:drawing>
          <wp:inline distT="0" distB="0" distL="0" distR="0" wp14:anchorId="7B479A30" wp14:editId="2876A377">
            <wp:extent cx="6362700" cy="1426433"/>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84525" cy="1431326"/>
                    </a:xfrm>
                    <a:prstGeom prst="rect">
                      <a:avLst/>
                    </a:prstGeom>
                    <a:noFill/>
                  </pic:spPr>
                </pic:pic>
              </a:graphicData>
            </a:graphic>
          </wp:inline>
        </w:drawing>
      </w:r>
    </w:p>
    <w:p w14:paraId="1797FCDE" w14:textId="7DA817AC" w:rsidR="00A84F8A" w:rsidRDefault="004B021A" w:rsidP="004B021A">
      <w:pPr>
        <w:pStyle w:val="Caption"/>
        <w:jc w:val="center"/>
      </w:pPr>
      <w:r>
        <w:t xml:space="preserve">Figure </w:t>
      </w:r>
      <w:r w:rsidR="0052187A">
        <w:fldChar w:fldCharType="begin"/>
      </w:r>
      <w:r w:rsidR="0052187A">
        <w:instrText xml:space="preserve"> SEQ Figure \* ARABIC </w:instrText>
      </w:r>
      <w:r w:rsidR="0052187A">
        <w:fldChar w:fldCharType="separate"/>
      </w:r>
      <w:r w:rsidR="00E14B14">
        <w:rPr>
          <w:noProof/>
        </w:rPr>
        <w:t>3</w:t>
      </w:r>
      <w:r w:rsidR="0052187A">
        <w:rPr>
          <w:noProof/>
        </w:rPr>
        <w:fldChar w:fldCharType="end"/>
      </w:r>
      <w:r>
        <w:t>: Linear Hybrid Spreading and Scrambling Sch</w:t>
      </w:r>
      <w:r w:rsidR="00C77E69">
        <w:t>eme for Multi-Branch</w:t>
      </w:r>
      <w:r w:rsidR="00A66577">
        <w:t xml:space="preserve"> Transmission</w:t>
      </w:r>
    </w:p>
    <w:p w14:paraId="286E2CA3" w14:textId="0756989A" w:rsidR="001F11EA" w:rsidRDefault="001F11EA" w:rsidP="00E30BD1">
      <w:pPr>
        <w:rPr>
          <w:sz w:val="22"/>
        </w:rPr>
      </w:pPr>
    </w:p>
    <w:p w14:paraId="2D9319DD" w14:textId="79BED13E" w:rsidR="00E30BD1" w:rsidRPr="00E30BD1" w:rsidRDefault="001F2141" w:rsidP="00E30BD1">
      <w:pPr>
        <w:rPr>
          <w:sz w:val="22"/>
        </w:rPr>
      </w:pPr>
      <w:r>
        <w:rPr>
          <w:sz w:val="22"/>
        </w:rPr>
        <w:t>T</w:t>
      </w:r>
      <w:r w:rsidR="00E30BD1">
        <w:rPr>
          <w:sz w:val="22"/>
        </w:rPr>
        <w:t>he configuration of ML-RSMA can be summarized as follows:</w:t>
      </w:r>
    </w:p>
    <w:p w14:paraId="3614A9C7" w14:textId="3930122F" w:rsidR="00E30BD1" w:rsidRPr="00F77027" w:rsidRDefault="00FB2C14" w:rsidP="006F7A2B">
      <w:pPr>
        <w:pStyle w:val="ListParagraph"/>
        <w:numPr>
          <w:ilvl w:val="0"/>
          <w:numId w:val="5"/>
        </w:numPr>
        <w:snapToGrid w:val="0"/>
        <w:spacing w:before="100" w:beforeAutospacing="1" w:after="100" w:afterAutospacing="1"/>
        <w:contextualSpacing/>
        <w:jc w:val="both"/>
        <w:rPr>
          <w:rFonts w:ascii="Times New Roman" w:hAnsi="Times New Roman"/>
          <w:lang w:val="en-GB" w:eastAsia="zh-CN"/>
        </w:rPr>
      </w:pPr>
      <w:r>
        <w:rPr>
          <w:rFonts w:ascii="Times New Roman" w:hAnsi="Times New Roman"/>
          <w:lang w:val="en-GB" w:eastAsia="zh-CN"/>
        </w:rPr>
        <w:t>Both spreading (SF&gt;1) and non-spreading (SF=1) can be supported. When SF&gt;1, t</w:t>
      </w:r>
      <w:r w:rsidR="00E30BD1" w:rsidRPr="00F77027">
        <w:rPr>
          <w:rFonts w:ascii="Times New Roman" w:hAnsi="Times New Roman"/>
          <w:lang w:val="en-GB" w:eastAsia="zh-CN"/>
        </w:rPr>
        <w:t xml:space="preserve">he assignment of </w:t>
      </w:r>
      <w:r w:rsidR="00E30BD1">
        <w:rPr>
          <w:rFonts w:ascii="Times New Roman" w:hAnsi="Times New Roman"/>
          <w:lang w:val="en-GB" w:eastAsia="zh-CN"/>
        </w:rPr>
        <w:t xml:space="preserve">linear </w:t>
      </w:r>
      <w:r w:rsidR="00E30BD1" w:rsidRPr="00F77027">
        <w:rPr>
          <w:rFonts w:ascii="Times New Roman" w:hAnsi="Times New Roman"/>
          <w:lang w:val="en-GB" w:eastAsia="zh-CN"/>
        </w:rPr>
        <w:t>spreading codes</w:t>
      </w:r>
      <w:r w:rsidR="00E30BD1">
        <w:rPr>
          <w:rFonts w:ascii="Times New Roman" w:hAnsi="Times New Roman"/>
          <w:lang w:val="en-GB" w:eastAsia="zh-CN"/>
        </w:rPr>
        <w:t xml:space="preserve"> is UE specific.</w:t>
      </w:r>
    </w:p>
    <w:p w14:paraId="51C20F2F" w14:textId="32B08F86" w:rsidR="00E30BD1" w:rsidRPr="00F77027" w:rsidRDefault="00E30BD1" w:rsidP="006F7A2B">
      <w:pPr>
        <w:pStyle w:val="ListParagraph"/>
        <w:numPr>
          <w:ilvl w:val="0"/>
          <w:numId w:val="5"/>
        </w:numPr>
        <w:snapToGrid w:val="0"/>
        <w:spacing w:before="100" w:beforeAutospacing="1" w:after="100" w:afterAutospacing="1"/>
        <w:contextualSpacing/>
        <w:jc w:val="both"/>
        <w:rPr>
          <w:rFonts w:ascii="Times New Roman" w:hAnsi="Times New Roman"/>
          <w:lang w:val="en-GB" w:eastAsia="zh-CN"/>
        </w:rPr>
      </w:pPr>
      <w:r w:rsidRPr="00F77027">
        <w:rPr>
          <w:rFonts w:ascii="Times New Roman" w:hAnsi="Times New Roman"/>
          <w:lang w:val="en-GB" w:eastAsia="zh-CN"/>
        </w:rPr>
        <w:t>The assignment</w:t>
      </w:r>
      <w:r w:rsidR="00766515">
        <w:rPr>
          <w:rFonts w:ascii="Times New Roman" w:hAnsi="Times New Roman"/>
          <w:lang w:val="en-GB" w:eastAsia="zh-CN"/>
        </w:rPr>
        <w:t>/selection</w:t>
      </w:r>
      <w:r w:rsidRPr="00F77027">
        <w:rPr>
          <w:rFonts w:ascii="Times New Roman" w:hAnsi="Times New Roman"/>
          <w:lang w:val="en-GB" w:eastAsia="zh-CN"/>
        </w:rPr>
        <w:t xml:space="preserve"> of scrambling sequence can be cell specific</w:t>
      </w:r>
      <w:r>
        <w:rPr>
          <w:rFonts w:ascii="Times New Roman" w:hAnsi="Times New Roman"/>
          <w:lang w:val="en-GB" w:eastAsia="zh-CN"/>
        </w:rPr>
        <w:t xml:space="preserve"> or UE-group specific, wherein the sequence index can be configured as a function of cell ID and/or UE-group ID. </w:t>
      </w:r>
    </w:p>
    <w:p w14:paraId="1CCD5A63" w14:textId="77777777" w:rsidR="00E30BD1" w:rsidRDefault="00E30BD1" w:rsidP="006F7A2B">
      <w:pPr>
        <w:pStyle w:val="ListParagraph"/>
        <w:numPr>
          <w:ilvl w:val="0"/>
          <w:numId w:val="5"/>
        </w:numPr>
        <w:snapToGrid w:val="0"/>
        <w:spacing w:before="100" w:beforeAutospacing="1" w:after="100" w:afterAutospacing="1"/>
        <w:contextualSpacing/>
        <w:jc w:val="both"/>
        <w:rPr>
          <w:rFonts w:ascii="Times New Roman" w:hAnsi="Times New Roman"/>
          <w:lang w:val="en-GB" w:eastAsia="zh-CN"/>
        </w:rPr>
      </w:pPr>
      <w:r>
        <w:rPr>
          <w:rFonts w:ascii="Times New Roman" w:hAnsi="Times New Roman"/>
          <w:lang w:val="en-GB" w:eastAsia="zh-CN"/>
        </w:rPr>
        <w:t>The s</w:t>
      </w:r>
      <w:r w:rsidRPr="00F77027">
        <w:rPr>
          <w:rFonts w:ascii="Times New Roman" w:hAnsi="Times New Roman"/>
          <w:lang w:val="en-GB" w:eastAsia="zh-CN"/>
        </w:rPr>
        <w:t xml:space="preserve">ame </w:t>
      </w:r>
      <w:r>
        <w:rPr>
          <w:rFonts w:ascii="Times New Roman" w:hAnsi="Times New Roman"/>
          <w:lang w:val="en-GB" w:eastAsia="zh-CN"/>
        </w:rPr>
        <w:t>set of short spreading codes and long scrambling codes</w:t>
      </w:r>
      <w:r w:rsidRPr="00F77027">
        <w:rPr>
          <w:rFonts w:ascii="Times New Roman" w:hAnsi="Times New Roman"/>
          <w:lang w:val="en-GB" w:eastAsia="zh-CN"/>
        </w:rPr>
        <w:t xml:space="preserve"> can be employed </w:t>
      </w:r>
      <w:r>
        <w:rPr>
          <w:rFonts w:ascii="Times New Roman" w:hAnsi="Times New Roman"/>
          <w:lang w:val="en-GB" w:eastAsia="zh-CN"/>
        </w:rPr>
        <w:t>for CP-OFDM and DFT-s-OFDM waveform.</w:t>
      </w:r>
    </w:p>
    <w:p w14:paraId="0D11596A" w14:textId="616BB11F" w:rsidR="00E30BD1" w:rsidRDefault="00E30BD1" w:rsidP="006F7A2B">
      <w:pPr>
        <w:pStyle w:val="ListParagraph"/>
        <w:numPr>
          <w:ilvl w:val="0"/>
          <w:numId w:val="5"/>
        </w:numPr>
        <w:snapToGrid w:val="0"/>
        <w:spacing w:before="100" w:beforeAutospacing="1" w:after="100" w:afterAutospacing="1"/>
        <w:contextualSpacing/>
        <w:jc w:val="both"/>
        <w:rPr>
          <w:rFonts w:ascii="Times New Roman" w:hAnsi="Times New Roman"/>
          <w:lang w:val="en-GB" w:eastAsia="zh-CN"/>
        </w:rPr>
      </w:pPr>
      <w:r w:rsidRPr="00F77027">
        <w:rPr>
          <w:rFonts w:ascii="Times New Roman" w:hAnsi="Times New Roman"/>
          <w:lang w:val="en-GB" w:eastAsia="zh-CN"/>
        </w:rPr>
        <w:t xml:space="preserve">To </w:t>
      </w:r>
      <w:r>
        <w:rPr>
          <w:rFonts w:ascii="Times New Roman" w:hAnsi="Times New Roman"/>
          <w:lang w:val="en-GB" w:eastAsia="zh-CN"/>
        </w:rPr>
        <w:t>randomize the intra-cell/inter-cell interference</w:t>
      </w:r>
      <w:r w:rsidRPr="00F77027">
        <w:rPr>
          <w:rFonts w:ascii="Times New Roman" w:hAnsi="Times New Roman"/>
          <w:lang w:val="en-GB" w:eastAsia="zh-CN"/>
        </w:rPr>
        <w:t>, the mapping of spread</w:t>
      </w:r>
      <w:r>
        <w:rPr>
          <w:rFonts w:ascii="Times New Roman" w:hAnsi="Times New Roman"/>
          <w:lang w:val="en-GB" w:eastAsia="zh-CN"/>
        </w:rPr>
        <w:t>ing code and scrambling code</w:t>
      </w:r>
      <w:r w:rsidRPr="00F77027">
        <w:rPr>
          <w:rFonts w:ascii="Times New Roman" w:hAnsi="Times New Roman"/>
          <w:lang w:val="en-GB" w:eastAsia="zh-CN"/>
        </w:rPr>
        <w:t xml:space="preserve"> can be made symbol </w:t>
      </w:r>
      <w:r>
        <w:rPr>
          <w:rFonts w:ascii="Times New Roman" w:hAnsi="Times New Roman"/>
          <w:lang w:val="en-GB" w:eastAsia="zh-CN"/>
        </w:rPr>
        <w:t>dependent and hop in time.</w:t>
      </w:r>
    </w:p>
    <w:p w14:paraId="47223057" w14:textId="270527FA" w:rsidR="0003704D" w:rsidRPr="00CE625C" w:rsidRDefault="00787DAB" w:rsidP="006F7A2B">
      <w:pPr>
        <w:pStyle w:val="ListParagraph"/>
        <w:numPr>
          <w:ilvl w:val="0"/>
          <w:numId w:val="5"/>
        </w:numPr>
        <w:snapToGrid w:val="0"/>
        <w:spacing w:before="100" w:beforeAutospacing="1" w:after="100" w:afterAutospacing="1"/>
        <w:contextualSpacing/>
        <w:jc w:val="both"/>
        <w:rPr>
          <w:lang w:val="en-GB"/>
        </w:rPr>
      </w:pPr>
      <w:r w:rsidRPr="00787DAB">
        <w:rPr>
          <w:rFonts w:ascii="Times New Roman" w:hAnsi="Times New Roman"/>
          <w:lang w:val="en-GB" w:eastAsia="zh-CN"/>
        </w:rPr>
        <w:t xml:space="preserve">UE grouping is supported in ML-RSMA, wherein the UE groups can consider different </w:t>
      </w:r>
      <w:r>
        <w:rPr>
          <w:rFonts w:ascii="Times New Roman" w:hAnsi="Times New Roman"/>
          <w:lang w:val="en-GB" w:eastAsia="zh-CN"/>
        </w:rPr>
        <w:t xml:space="preserve">configurations in </w:t>
      </w:r>
      <w:r w:rsidRPr="00787DAB">
        <w:rPr>
          <w:rFonts w:ascii="Times New Roman" w:hAnsi="Times New Roman"/>
          <w:lang w:val="en-GB" w:eastAsia="zh-CN"/>
        </w:rPr>
        <w:t>scrambling codes/transmit power/modulation/code rate/</w:t>
      </w:r>
      <w:r>
        <w:rPr>
          <w:rFonts w:ascii="Times New Roman" w:hAnsi="Times New Roman"/>
          <w:lang w:val="en-GB" w:eastAsia="zh-CN"/>
        </w:rPr>
        <w:t>spreading codes</w:t>
      </w:r>
      <w:r w:rsidRPr="00787DAB">
        <w:rPr>
          <w:rFonts w:ascii="Times New Roman" w:hAnsi="Times New Roman"/>
          <w:lang w:val="en-GB" w:eastAsia="zh-CN"/>
        </w:rPr>
        <w:t>/</w:t>
      </w:r>
      <w:r>
        <w:rPr>
          <w:rFonts w:ascii="Times New Roman" w:hAnsi="Times New Roman"/>
          <w:lang w:val="en-GB" w:eastAsia="zh-CN"/>
        </w:rPr>
        <w:t>layer-setting.</w:t>
      </w:r>
    </w:p>
    <w:p w14:paraId="33736318" w14:textId="77777777" w:rsidR="0003704D" w:rsidRPr="0003704D" w:rsidRDefault="0003704D" w:rsidP="0003704D">
      <w:pPr>
        <w:snapToGrid w:val="0"/>
        <w:spacing w:before="100" w:beforeAutospacing="1" w:after="100" w:afterAutospacing="1"/>
        <w:contextualSpacing/>
        <w:jc w:val="both"/>
        <w:rPr>
          <w:lang w:val="en-GB"/>
        </w:rPr>
      </w:pPr>
    </w:p>
    <w:p w14:paraId="4418E9AD" w14:textId="70D5E121" w:rsidR="00F6101A" w:rsidRDefault="00F4254B" w:rsidP="00F4254B">
      <w:pPr>
        <w:jc w:val="both"/>
        <w:rPr>
          <w:sz w:val="22"/>
          <w:szCs w:val="22"/>
        </w:rPr>
      </w:pPr>
      <w:r w:rsidRPr="007D3186">
        <w:rPr>
          <w:sz w:val="22"/>
          <w:szCs w:val="22"/>
        </w:rPr>
        <w:t>Compared wi</w:t>
      </w:r>
      <w:r w:rsidR="00CE625C">
        <w:rPr>
          <w:sz w:val="22"/>
          <w:szCs w:val="22"/>
        </w:rPr>
        <w:t xml:space="preserve">th </w:t>
      </w:r>
      <w:r w:rsidR="00F6101A">
        <w:rPr>
          <w:sz w:val="22"/>
          <w:szCs w:val="22"/>
        </w:rPr>
        <w:t xml:space="preserve">SCMA </w:t>
      </w:r>
      <w:r w:rsidR="00CE625C">
        <w:rPr>
          <w:sz w:val="22"/>
          <w:szCs w:val="22"/>
        </w:rPr>
        <w:t>design with modified</w:t>
      </w:r>
      <w:r w:rsidR="00CB1F92">
        <w:rPr>
          <w:sz w:val="22"/>
          <w:szCs w:val="22"/>
        </w:rPr>
        <w:t xml:space="preserve"> </w:t>
      </w:r>
      <w:r w:rsidR="00E661C0">
        <w:rPr>
          <w:sz w:val="22"/>
          <w:szCs w:val="22"/>
        </w:rPr>
        <w:t>modulation [11</w:t>
      </w:r>
      <w:r w:rsidR="00CE625C">
        <w:rPr>
          <w:sz w:val="22"/>
          <w:szCs w:val="22"/>
        </w:rPr>
        <w:t>]</w:t>
      </w:r>
      <w:r w:rsidR="00F319E5">
        <w:rPr>
          <w:sz w:val="22"/>
          <w:szCs w:val="22"/>
        </w:rPr>
        <w:t>,</w:t>
      </w:r>
      <w:r w:rsidR="00297AE6">
        <w:rPr>
          <w:sz w:val="22"/>
          <w:szCs w:val="22"/>
        </w:rPr>
        <w:t xml:space="preserve"> </w:t>
      </w:r>
      <w:r w:rsidRPr="007D3186">
        <w:rPr>
          <w:sz w:val="22"/>
          <w:szCs w:val="22"/>
        </w:rPr>
        <w:t>solutions based on linear hybrid spreading</w:t>
      </w:r>
      <w:r w:rsidR="004B021A">
        <w:rPr>
          <w:sz w:val="22"/>
          <w:szCs w:val="22"/>
        </w:rPr>
        <w:t xml:space="preserve"> </w:t>
      </w:r>
      <w:r w:rsidR="0013194B">
        <w:rPr>
          <w:sz w:val="22"/>
          <w:szCs w:val="22"/>
        </w:rPr>
        <w:t>and scrambling exhibit similar</w:t>
      </w:r>
      <w:r w:rsidR="004B021A">
        <w:rPr>
          <w:sz w:val="22"/>
          <w:szCs w:val="22"/>
        </w:rPr>
        <w:t xml:space="preserve"> or better</w:t>
      </w:r>
      <w:r w:rsidR="0013194B">
        <w:rPr>
          <w:sz w:val="22"/>
          <w:szCs w:val="22"/>
        </w:rPr>
        <w:t xml:space="preserve"> error performance</w:t>
      </w:r>
      <w:r w:rsidR="004B021A">
        <w:rPr>
          <w:sz w:val="22"/>
          <w:szCs w:val="22"/>
        </w:rPr>
        <w:t>,</w:t>
      </w:r>
      <w:r>
        <w:rPr>
          <w:sz w:val="22"/>
          <w:szCs w:val="22"/>
        </w:rPr>
        <w:t xml:space="preserve"> </w:t>
      </w:r>
      <w:r w:rsidR="007807A0">
        <w:rPr>
          <w:sz w:val="22"/>
          <w:szCs w:val="22"/>
        </w:rPr>
        <w:t xml:space="preserve">less impacts on 3GPP specifications, </w:t>
      </w:r>
      <w:r>
        <w:rPr>
          <w:sz w:val="22"/>
          <w:szCs w:val="22"/>
        </w:rPr>
        <w:t xml:space="preserve">and </w:t>
      </w:r>
      <w:r w:rsidR="00DB2C26">
        <w:rPr>
          <w:sz w:val="22"/>
          <w:szCs w:val="22"/>
        </w:rPr>
        <w:t xml:space="preserve">significantly </w:t>
      </w:r>
      <w:r w:rsidRPr="007D3186">
        <w:rPr>
          <w:sz w:val="22"/>
          <w:szCs w:val="22"/>
        </w:rPr>
        <w:t xml:space="preserve">better </w:t>
      </w:r>
      <w:r>
        <w:rPr>
          <w:sz w:val="22"/>
          <w:szCs w:val="22"/>
        </w:rPr>
        <w:t xml:space="preserve">performance in </w:t>
      </w:r>
      <w:r w:rsidR="00297AE6">
        <w:rPr>
          <w:sz w:val="22"/>
          <w:szCs w:val="22"/>
        </w:rPr>
        <w:t>system capacity</w:t>
      </w:r>
      <w:r w:rsidR="004B021A">
        <w:rPr>
          <w:sz w:val="22"/>
          <w:szCs w:val="22"/>
        </w:rPr>
        <w:t xml:space="preserve">, </w:t>
      </w:r>
      <w:r>
        <w:rPr>
          <w:sz w:val="22"/>
          <w:szCs w:val="22"/>
        </w:rPr>
        <w:t>scalability, complexity</w:t>
      </w:r>
      <w:r w:rsidR="004B021A">
        <w:rPr>
          <w:sz w:val="22"/>
          <w:szCs w:val="22"/>
        </w:rPr>
        <w:t>/latency</w:t>
      </w:r>
      <w:r w:rsidR="00297AE6">
        <w:rPr>
          <w:sz w:val="22"/>
          <w:szCs w:val="22"/>
        </w:rPr>
        <w:t xml:space="preserve"> and </w:t>
      </w:r>
      <w:r w:rsidRPr="007D3186">
        <w:rPr>
          <w:sz w:val="22"/>
          <w:szCs w:val="22"/>
        </w:rPr>
        <w:t>PAPR</w:t>
      </w:r>
      <w:r w:rsidR="004F30EC">
        <w:rPr>
          <w:sz w:val="22"/>
          <w:szCs w:val="22"/>
        </w:rPr>
        <w:t xml:space="preserve"> [3-4]</w:t>
      </w:r>
      <w:r>
        <w:rPr>
          <w:sz w:val="22"/>
          <w:szCs w:val="22"/>
        </w:rPr>
        <w:t>.</w:t>
      </w:r>
      <w:r w:rsidR="00CE625C">
        <w:rPr>
          <w:sz w:val="22"/>
          <w:szCs w:val="22"/>
        </w:rPr>
        <w:t xml:space="preserve"> In particular,</w:t>
      </w:r>
      <w:r w:rsidR="00F6101A">
        <w:rPr>
          <w:sz w:val="22"/>
          <w:szCs w:val="22"/>
        </w:rPr>
        <w:t xml:space="preserve"> we will demonstrate in the following that</w:t>
      </w:r>
      <w:r w:rsidR="00CE625C">
        <w:rPr>
          <w:sz w:val="22"/>
          <w:szCs w:val="22"/>
        </w:rPr>
        <w:t xml:space="preserve"> the shaping gain claimed by multi-dimensional bits to symbol mapping</w:t>
      </w:r>
      <w:r w:rsidR="00D13A90">
        <w:rPr>
          <w:sz w:val="22"/>
          <w:szCs w:val="22"/>
        </w:rPr>
        <w:t xml:space="preserve"> (a.k.a modified modulation)</w:t>
      </w:r>
      <w:r w:rsidR="00CE625C">
        <w:rPr>
          <w:sz w:val="22"/>
          <w:szCs w:val="22"/>
        </w:rPr>
        <w:t xml:space="preserve"> is an artifact of inappropriate</w:t>
      </w:r>
      <w:r w:rsidR="00D77383">
        <w:rPr>
          <w:sz w:val="22"/>
          <w:szCs w:val="22"/>
        </w:rPr>
        <w:t xml:space="preserve"> select</w:t>
      </w:r>
      <w:r w:rsidR="00455E74">
        <w:rPr>
          <w:sz w:val="22"/>
          <w:szCs w:val="22"/>
        </w:rPr>
        <w:t>ion of spreading factor and MCS for legacy modulation</w:t>
      </w:r>
      <w:r w:rsidR="00A40C7B">
        <w:rPr>
          <w:sz w:val="22"/>
          <w:szCs w:val="22"/>
        </w:rPr>
        <w:t>.</w:t>
      </w:r>
    </w:p>
    <w:p w14:paraId="658E1568" w14:textId="67D30C6E" w:rsidR="00CE625C" w:rsidRDefault="00CE625C" w:rsidP="00F4254B">
      <w:pPr>
        <w:jc w:val="both"/>
        <w:rPr>
          <w:sz w:val="22"/>
          <w:szCs w:val="22"/>
        </w:rPr>
      </w:pPr>
      <w:r>
        <w:rPr>
          <w:sz w:val="22"/>
          <w:szCs w:val="22"/>
        </w:rPr>
        <w:t xml:space="preserve">To illustrate, Fig. 4(a)-(b) show the </w:t>
      </w:r>
      <w:r w:rsidR="00830811">
        <w:rPr>
          <w:sz w:val="22"/>
          <w:szCs w:val="22"/>
        </w:rPr>
        <w:t xml:space="preserve">error performance </w:t>
      </w:r>
      <w:r>
        <w:rPr>
          <w:sz w:val="22"/>
          <w:szCs w:val="22"/>
        </w:rPr>
        <w:t xml:space="preserve">of </w:t>
      </w:r>
      <w:r w:rsidR="00830811">
        <w:rPr>
          <w:sz w:val="22"/>
          <w:szCs w:val="22"/>
        </w:rPr>
        <w:t>four different configurations of MCS and spreading factor in AWGN and fading channel</w:t>
      </w:r>
      <w:r w:rsidR="00D13A90">
        <w:rPr>
          <w:sz w:val="22"/>
          <w:szCs w:val="22"/>
        </w:rPr>
        <w:t>s</w:t>
      </w:r>
      <w:r w:rsidR="00830811">
        <w:rPr>
          <w:sz w:val="22"/>
          <w:szCs w:val="22"/>
        </w:rPr>
        <w:t>, which include the two example</w:t>
      </w:r>
      <w:r w:rsidR="00E661C0">
        <w:rPr>
          <w:sz w:val="22"/>
          <w:szCs w:val="22"/>
        </w:rPr>
        <w:t>s selected by [11</w:t>
      </w:r>
      <w:r w:rsidR="00D13A90">
        <w:rPr>
          <w:sz w:val="22"/>
          <w:szCs w:val="22"/>
        </w:rPr>
        <w:t>] for 16-</w:t>
      </w:r>
      <w:r w:rsidR="00830811">
        <w:rPr>
          <w:sz w:val="22"/>
          <w:szCs w:val="22"/>
        </w:rPr>
        <w:t>point constellation</w:t>
      </w:r>
      <w:r w:rsidR="00D13A90">
        <w:rPr>
          <w:sz w:val="22"/>
          <w:szCs w:val="22"/>
        </w:rPr>
        <w:t>s,</w:t>
      </w:r>
      <w:r w:rsidR="00830811">
        <w:rPr>
          <w:sz w:val="22"/>
          <w:szCs w:val="22"/>
        </w:rPr>
        <w:t xml:space="preserve"> </w:t>
      </w:r>
      <w:r w:rsidR="00F6101A">
        <w:rPr>
          <w:sz w:val="22"/>
          <w:szCs w:val="22"/>
        </w:rPr>
        <w:t>with and without modified modulation mapping.</w:t>
      </w:r>
      <w:r w:rsidR="00D13A90">
        <w:rPr>
          <w:sz w:val="22"/>
          <w:szCs w:val="22"/>
        </w:rPr>
        <w:t xml:space="preserve"> We can observe from these results that the same spectral and energy efficiencies of multi-dimensional modulation mapping can be achieved by legacy modulations when the MCS and spreading factor are appropriately chosen, which avoids the implementation complexity of modified modulations as well as the vulnerability to channel estimation errors. </w:t>
      </w:r>
    </w:p>
    <w:p w14:paraId="460519F8" w14:textId="4CC20933" w:rsidR="00830811" w:rsidRDefault="00830811" w:rsidP="00F4254B">
      <w:pPr>
        <w:jc w:val="both"/>
        <w:rPr>
          <w:sz w:val="22"/>
          <w:szCs w:val="22"/>
        </w:rPr>
      </w:pPr>
    </w:p>
    <w:p w14:paraId="38AD1425" w14:textId="77777777" w:rsidR="00830811" w:rsidRDefault="00830811" w:rsidP="00830811">
      <w:pPr>
        <w:keepNext/>
        <w:jc w:val="center"/>
      </w:pPr>
      <w:r>
        <w:rPr>
          <w:noProof/>
          <w:sz w:val="22"/>
          <w:szCs w:val="22"/>
        </w:rPr>
        <w:drawing>
          <wp:inline distT="0" distB="0" distL="0" distR="0" wp14:anchorId="37322029" wp14:editId="0FA2A3C8">
            <wp:extent cx="4363925" cy="2298879"/>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76202" cy="2305347"/>
                    </a:xfrm>
                    <a:prstGeom prst="rect">
                      <a:avLst/>
                    </a:prstGeom>
                    <a:noFill/>
                  </pic:spPr>
                </pic:pic>
              </a:graphicData>
            </a:graphic>
          </wp:inline>
        </w:drawing>
      </w:r>
    </w:p>
    <w:p w14:paraId="4AE7B5A7" w14:textId="7AB72069" w:rsidR="00830811" w:rsidRDefault="00830811" w:rsidP="00830811">
      <w:pPr>
        <w:pStyle w:val="Caption"/>
        <w:jc w:val="center"/>
        <w:rPr>
          <w:sz w:val="22"/>
          <w:szCs w:val="22"/>
        </w:rPr>
      </w:pPr>
      <w:r>
        <w:t xml:space="preserve">Figure </w:t>
      </w:r>
      <w:r w:rsidR="0052187A">
        <w:fldChar w:fldCharType="begin"/>
      </w:r>
      <w:r w:rsidR="0052187A">
        <w:instrText xml:space="preserve"> SEQ Figure \* ARABIC </w:instrText>
      </w:r>
      <w:r w:rsidR="0052187A">
        <w:fldChar w:fldCharType="separate"/>
      </w:r>
      <w:r w:rsidR="00E14B14">
        <w:rPr>
          <w:noProof/>
        </w:rPr>
        <w:t>4</w:t>
      </w:r>
      <w:r w:rsidR="0052187A">
        <w:rPr>
          <w:noProof/>
        </w:rPr>
        <w:fldChar w:fldCharType="end"/>
      </w:r>
      <w:r>
        <w:t xml:space="preserve">(a): BLER vs SNR for </w:t>
      </w:r>
      <w:r w:rsidR="00D13A90">
        <w:t>Legacy and Modified Modulation Mapping in AWGN Channel</w:t>
      </w:r>
    </w:p>
    <w:p w14:paraId="7D862CF3" w14:textId="77777777" w:rsidR="00CE625C" w:rsidRDefault="00CE625C" w:rsidP="00F4254B">
      <w:pPr>
        <w:jc w:val="both"/>
        <w:rPr>
          <w:sz w:val="22"/>
          <w:szCs w:val="22"/>
        </w:rPr>
      </w:pPr>
    </w:p>
    <w:p w14:paraId="71753610" w14:textId="77777777" w:rsidR="00D13A90" w:rsidRDefault="00830811" w:rsidP="00D13A90">
      <w:pPr>
        <w:keepNext/>
        <w:jc w:val="center"/>
      </w:pPr>
      <w:r>
        <w:rPr>
          <w:noProof/>
          <w:sz w:val="22"/>
          <w:szCs w:val="22"/>
        </w:rPr>
        <w:drawing>
          <wp:inline distT="0" distB="0" distL="0" distR="0" wp14:anchorId="79EA78A1" wp14:editId="4360DA41">
            <wp:extent cx="4335861" cy="23650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95211" cy="2397469"/>
                    </a:xfrm>
                    <a:prstGeom prst="rect">
                      <a:avLst/>
                    </a:prstGeom>
                    <a:noFill/>
                  </pic:spPr>
                </pic:pic>
              </a:graphicData>
            </a:graphic>
          </wp:inline>
        </w:drawing>
      </w:r>
    </w:p>
    <w:p w14:paraId="7D4AEF87" w14:textId="394D4FE6" w:rsidR="00D13A90" w:rsidRDefault="00D13A90" w:rsidP="00D13A90">
      <w:pPr>
        <w:pStyle w:val="Caption"/>
        <w:jc w:val="center"/>
        <w:rPr>
          <w:sz w:val="22"/>
          <w:szCs w:val="22"/>
        </w:rPr>
      </w:pPr>
      <w:r>
        <w:t>Figure 4(b): BLER vs SNR for Legacy and Modified Modulation Mapping in Fading Channel</w:t>
      </w:r>
    </w:p>
    <w:p w14:paraId="44BCD652" w14:textId="3D36AC80" w:rsidR="00CE625C" w:rsidRDefault="00CE625C" w:rsidP="00D13A90">
      <w:pPr>
        <w:pStyle w:val="Caption"/>
        <w:jc w:val="center"/>
        <w:rPr>
          <w:sz w:val="22"/>
          <w:szCs w:val="22"/>
        </w:rPr>
      </w:pPr>
    </w:p>
    <w:p w14:paraId="1B7B6B5C" w14:textId="1F77747E" w:rsidR="00F4254B" w:rsidRPr="007D3186" w:rsidRDefault="006402E1" w:rsidP="00F4254B">
      <w:pPr>
        <w:jc w:val="both"/>
        <w:rPr>
          <w:sz w:val="22"/>
          <w:szCs w:val="22"/>
        </w:rPr>
      </w:pPr>
      <w:r>
        <w:rPr>
          <w:sz w:val="22"/>
          <w:szCs w:val="22"/>
        </w:rPr>
        <w:t>Therefore</w:t>
      </w:r>
      <w:r w:rsidR="00F4254B" w:rsidRPr="007D3186">
        <w:rPr>
          <w:sz w:val="22"/>
          <w:szCs w:val="22"/>
        </w:rPr>
        <w:t>, we propose the following:</w:t>
      </w:r>
    </w:p>
    <w:p w14:paraId="633B3AF5" w14:textId="55DA9C41" w:rsidR="00483D24" w:rsidRDefault="00F4254B" w:rsidP="00C8764A">
      <w:pPr>
        <w:jc w:val="both"/>
        <w:rPr>
          <w:b/>
          <w:i/>
          <w:sz w:val="22"/>
          <w:szCs w:val="22"/>
        </w:rPr>
      </w:pPr>
      <w:r w:rsidRPr="007D3186">
        <w:rPr>
          <w:b/>
          <w:i/>
          <w:sz w:val="22"/>
          <w:szCs w:val="22"/>
          <w:highlight w:val="yellow"/>
          <w:u w:val="single"/>
        </w:rPr>
        <w:t xml:space="preserve">Proposal </w:t>
      </w:r>
      <w:r w:rsidR="004F5DC9">
        <w:rPr>
          <w:b/>
          <w:i/>
          <w:sz w:val="22"/>
          <w:szCs w:val="22"/>
          <w:highlight w:val="yellow"/>
          <w:u w:val="single"/>
        </w:rPr>
        <w:t>1</w:t>
      </w:r>
      <w:r w:rsidRPr="007D3186">
        <w:rPr>
          <w:i/>
          <w:sz w:val="22"/>
          <w:szCs w:val="22"/>
          <w:highlight w:val="yellow"/>
        </w:rPr>
        <w:t>:</w:t>
      </w:r>
      <w:r w:rsidRPr="007D3186">
        <w:rPr>
          <w:sz w:val="22"/>
          <w:szCs w:val="22"/>
        </w:rPr>
        <w:t xml:space="preserve"> </w:t>
      </w:r>
      <w:r>
        <w:rPr>
          <w:b/>
          <w:i/>
          <w:sz w:val="22"/>
          <w:szCs w:val="22"/>
        </w:rPr>
        <w:t>NR</w:t>
      </w:r>
      <w:r w:rsidR="00106E5E">
        <w:rPr>
          <w:b/>
          <w:i/>
          <w:sz w:val="22"/>
          <w:szCs w:val="22"/>
        </w:rPr>
        <w:t xml:space="preserve"> NOMA</w:t>
      </w:r>
      <w:r w:rsidR="00957029">
        <w:rPr>
          <w:b/>
          <w:i/>
          <w:sz w:val="22"/>
          <w:szCs w:val="22"/>
        </w:rPr>
        <w:t xml:space="preserve"> </w:t>
      </w:r>
      <w:r w:rsidR="00290B9D">
        <w:rPr>
          <w:b/>
          <w:i/>
          <w:sz w:val="22"/>
          <w:szCs w:val="22"/>
        </w:rPr>
        <w:t>should</w:t>
      </w:r>
      <w:r w:rsidR="00D505AB">
        <w:rPr>
          <w:b/>
          <w:i/>
          <w:sz w:val="22"/>
          <w:szCs w:val="22"/>
        </w:rPr>
        <w:t xml:space="preserve"> consider the following designs in TX side processing:</w:t>
      </w:r>
    </w:p>
    <w:p w14:paraId="379E6B54" w14:textId="77777777" w:rsidR="00AF25C8" w:rsidRPr="00AF25C8" w:rsidRDefault="00AF25C8" w:rsidP="00AF25C8">
      <w:pPr>
        <w:widowControl w:val="0"/>
        <w:numPr>
          <w:ilvl w:val="1"/>
          <w:numId w:val="10"/>
        </w:numPr>
        <w:snapToGrid w:val="0"/>
        <w:spacing w:afterLines="20" w:after="48" w:line="276" w:lineRule="auto"/>
        <w:jc w:val="both"/>
        <w:rPr>
          <w:b/>
          <w:i/>
          <w:sz w:val="22"/>
          <w:szCs w:val="22"/>
        </w:rPr>
      </w:pPr>
      <w:r w:rsidRPr="00AF25C8">
        <w:rPr>
          <w:b/>
          <w:i/>
          <w:sz w:val="22"/>
          <w:szCs w:val="22"/>
        </w:rPr>
        <w:t xml:space="preserve">UE -specific bit-level scrambling </w:t>
      </w:r>
    </w:p>
    <w:p w14:paraId="5388575F" w14:textId="77777777" w:rsidR="00AF25C8" w:rsidRPr="00AF25C8" w:rsidRDefault="00AF25C8" w:rsidP="00AF25C8">
      <w:pPr>
        <w:widowControl w:val="0"/>
        <w:numPr>
          <w:ilvl w:val="1"/>
          <w:numId w:val="10"/>
        </w:numPr>
        <w:snapToGrid w:val="0"/>
        <w:spacing w:afterLines="20" w:after="48" w:line="276" w:lineRule="auto"/>
        <w:jc w:val="both"/>
        <w:rPr>
          <w:b/>
          <w:i/>
          <w:sz w:val="22"/>
          <w:szCs w:val="22"/>
        </w:rPr>
      </w:pPr>
      <w:r w:rsidRPr="00AF25C8">
        <w:rPr>
          <w:b/>
          <w:i/>
          <w:sz w:val="22"/>
          <w:szCs w:val="22"/>
        </w:rPr>
        <w:t xml:space="preserve">UE -specific symbol-level linear spreading with NR legacy modulation </w:t>
      </w:r>
    </w:p>
    <w:p w14:paraId="308CB9E5" w14:textId="77777777" w:rsidR="00AF25C8" w:rsidRPr="00AF25C8" w:rsidRDefault="00AF25C8" w:rsidP="00AF25C8">
      <w:pPr>
        <w:widowControl w:val="0"/>
        <w:numPr>
          <w:ilvl w:val="1"/>
          <w:numId w:val="10"/>
        </w:numPr>
        <w:snapToGrid w:val="0"/>
        <w:spacing w:afterLines="20" w:after="48" w:line="276" w:lineRule="auto"/>
        <w:jc w:val="both"/>
        <w:rPr>
          <w:b/>
          <w:i/>
          <w:sz w:val="22"/>
          <w:szCs w:val="22"/>
        </w:rPr>
      </w:pPr>
      <w:r w:rsidRPr="00AF25C8">
        <w:rPr>
          <w:b/>
          <w:i/>
          <w:sz w:val="22"/>
          <w:szCs w:val="22"/>
          <w:lang w:eastAsia="zh-CN"/>
        </w:rPr>
        <w:t>symbol-level scrambling</w:t>
      </w:r>
    </w:p>
    <w:p w14:paraId="21C44CA0" w14:textId="3EA944E0" w:rsidR="00AF25C8" w:rsidRDefault="00AF25C8" w:rsidP="00AF25C8">
      <w:pPr>
        <w:widowControl w:val="0"/>
        <w:numPr>
          <w:ilvl w:val="1"/>
          <w:numId w:val="10"/>
        </w:numPr>
        <w:snapToGrid w:val="0"/>
        <w:spacing w:afterLines="20" w:after="48" w:line="276" w:lineRule="auto"/>
        <w:jc w:val="both"/>
        <w:rPr>
          <w:b/>
          <w:i/>
          <w:sz w:val="22"/>
          <w:szCs w:val="22"/>
        </w:rPr>
      </w:pPr>
      <w:r w:rsidRPr="00AF25C8">
        <w:rPr>
          <w:b/>
          <w:i/>
          <w:sz w:val="22"/>
          <w:szCs w:val="22"/>
        </w:rPr>
        <w:t>multi-branch transmission and UE/branch specific power assignment</w:t>
      </w:r>
    </w:p>
    <w:p w14:paraId="137420B9" w14:textId="37900A47" w:rsidR="004F5DC9" w:rsidRDefault="004F5DC9" w:rsidP="004F30EC">
      <w:pPr>
        <w:widowControl w:val="0"/>
        <w:snapToGrid w:val="0"/>
        <w:spacing w:afterLines="20" w:after="48" w:line="276" w:lineRule="auto"/>
        <w:jc w:val="both"/>
        <w:rPr>
          <w:b/>
          <w:i/>
          <w:sz w:val="22"/>
          <w:szCs w:val="22"/>
        </w:rPr>
      </w:pPr>
    </w:p>
    <w:p w14:paraId="2BE7216F" w14:textId="77777777" w:rsidR="004F30EC" w:rsidRDefault="004F30EC" w:rsidP="004F30EC">
      <w:pPr>
        <w:widowControl w:val="0"/>
        <w:snapToGrid w:val="0"/>
        <w:spacing w:afterLines="20" w:after="48" w:line="276" w:lineRule="auto"/>
        <w:jc w:val="both"/>
        <w:rPr>
          <w:b/>
          <w:i/>
          <w:sz w:val="22"/>
          <w:szCs w:val="22"/>
        </w:rPr>
      </w:pPr>
    </w:p>
    <w:p w14:paraId="64C055C7" w14:textId="763ECD6E" w:rsidR="004F30EC" w:rsidRDefault="004F30EC" w:rsidP="004F30EC">
      <w:pPr>
        <w:jc w:val="both"/>
        <w:rPr>
          <w:b/>
          <w:i/>
          <w:sz w:val="22"/>
          <w:szCs w:val="22"/>
        </w:rPr>
      </w:pPr>
      <w:r w:rsidRPr="007D3186">
        <w:rPr>
          <w:b/>
          <w:i/>
          <w:sz w:val="22"/>
          <w:szCs w:val="22"/>
          <w:highlight w:val="yellow"/>
          <w:u w:val="single"/>
        </w:rPr>
        <w:t xml:space="preserve">Proposal </w:t>
      </w:r>
      <w:r>
        <w:rPr>
          <w:b/>
          <w:i/>
          <w:sz w:val="22"/>
          <w:szCs w:val="22"/>
          <w:highlight w:val="yellow"/>
          <w:u w:val="single"/>
        </w:rPr>
        <w:t>2</w:t>
      </w:r>
      <w:r w:rsidRPr="007D3186">
        <w:rPr>
          <w:i/>
          <w:sz w:val="22"/>
          <w:szCs w:val="22"/>
          <w:highlight w:val="yellow"/>
        </w:rPr>
        <w:t>:</w:t>
      </w:r>
      <w:r w:rsidRPr="007D3186">
        <w:rPr>
          <w:sz w:val="22"/>
          <w:szCs w:val="22"/>
        </w:rPr>
        <w:t xml:space="preserve"> </w:t>
      </w:r>
      <w:r>
        <w:rPr>
          <w:b/>
          <w:i/>
          <w:sz w:val="22"/>
          <w:szCs w:val="22"/>
        </w:rPr>
        <w:t>The introduction of the following designs</w:t>
      </w:r>
      <w:r w:rsidR="001315E2">
        <w:rPr>
          <w:b/>
          <w:i/>
          <w:sz w:val="22"/>
          <w:szCs w:val="22"/>
        </w:rPr>
        <w:t xml:space="preserve"> is</w:t>
      </w:r>
      <w:r>
        <w:rPr>
          <w:b/>
          <w:i/>
          <w:sz w:val="22"/>
          <w:szCs w:val="22"/>
        </w:rPr>
        <w:t xml:space="preserve"> unnecessary for NR NOMA, because they incur higher implementation complexity and larger specification impacts, without gain in performance:</w:t>
      </w:r>
    </w:p>
    <w:p w14:paraId="72CFA2DC" w14:textId="77777777" w:rsidR="004F30EC" w:rsidRPr="0041048C" w:rsidRDefault="004F30EC" w:rsidP="004F30EC">
      <w:pPr>
        <w:widowControl w:val="0"/>
        <w:numPr>
          <w:ilvl w:val="1"/>
          <w:numId w:val="10"/>
        </w:numPr>
        <w:snapToGrid w:val="0"/>
        <w:spacing w:afterLines="20" w:after="48" w:line="276" w:lineRule="auto"/>
        <w:jc w:val="both"/>
        <w:rPr>
          <w:i/>
          <w:sz w:val="22"/>
          <w:szCs w:val="22"/>
        </w:rPr>
      </w:pPr>
      <w:r w:rsidRPr="0041048C">
        <w:rPr>
          <w:i/>
          <w:sz w:val="22"/>
          <w:szCs w:val="22"/>
        </w:rPr>
        <w:t>UE -specific symbol-level spreading with modified modulation</w:t>
      </w:r>
    </w:p>
    <w:p w14:paraId="22A7B414" w14:textId="77777777" w:rsidR="004F30EC" w:rsidRPr="0041048C" w:rsidRDefault="004F30EC" w:rsidP="004F30EC">
      <w:pPr>
        <w:widowControl w:val="0"/>
        <w:numPr>
          <w:ilvl w:val="1"/>
          <w:numId w:val="10"/>
        </w:numPr>
        <w:snapToGrid w:val="0"/>
        <w:spacing w:afterLines="20" w:after="48" w:line="276" w:lineRule="auto"/>
        <w:jc w:val="both"/>
        <w:rPr>
          <w:i/>
          <w:sz w:val="22"/>
          <w:szCs w:val="22"/>
        </w:rPr>
      </w:pPr>
      <w:r w:rsidRPr="0041048C">
        <w:rPr>
          <w:i/>
          <w:sz w:val="22"/>
          <w:szCs w:val="22"/>
        </w:rPr>
        <w:t>UE</w:t>
      </w:r>
      <w:r w:rsidRPr="0041048C">
        <w:rPr>
          <w:i/>
          <w:sz w:val="22"/>
          <w:szCs w:val="22"/>
          <w:lang w:eastAsia="zh-CN"/>
        </w:rPr>
        <w:t xml:space="preserve"> -specific symbol-level interleaving, with symbol-level zero padding</w:t>
      </w:r>
    </w:p>
    <w:p w14:paraId="353F873B" w14:textId="6E83E5F8" w:rsidR="00D505AB" w:rsidRPr="00863EC8" w:rsidRDefault="004F30EC" w:rsidP="00C8764A">
      <w:pPr>
        <w:pStyle w:val="ListParagraph"/>
        <w:widowControl w:val="0"/>
        <w:numPr>
          <w:ilvl w:val="1"/>
          <w:numId w:val="11"/>
        </w:numPr>
        <w:overflowPunct w:val="0"/>
        <w:autoSpaceDE w:val="0"/>
        <w:autoSpaceDN w:val="0"/>
        <w:adjustRightInd w:val="0"/>
        <w:snapToGrid w:val="0"/>
        <w:spacing w:afterLines="20" w:after="48" w:line="276" w:lineRule="auto"/>
        <w:jc w:val="both"/>
        <w:textAlignment w:val="baseline"/>
        <w:rPr>
          <w:rFonts w:ascii="Times New Roman" w:hAnsi="Times New Roman"/>
          <w:i/>
        </w:rPr>
      </w:pPr>
      <w:r w:rsidRPr="0041048C">
        <w:rPr>
          <w:rFonts w:ascii="Times New Roman" w:hAnsi="Times New Roman"/>
          <w:i/>
        </w:rPr>
        <w:t>UE-specific sparse RE mapping</w:t>
      </w:r>
    </w:p>
    <w:p w14:paraId="49EBC10B" w14:textId="77777777" w:rsidR="00822C8C" w:rsidRDefault="00822C8C" w:rsidP="00A970D6">
      <w:pPr>
        <w:rPr>
          <w:b/>
          <w:i/>
          <w:sz w:val="22"/>
          <w:szCs w:val="22"/>
        </w:rPr>
      </w:pPr>
    </w:p>
    <w:p w14:paraId="3928F65E" w14:textId="616B9241" w:rsidR="00560731" w:rsidRDefault="00451F7F" w:rsidP="00DF35BE">
      <w:pPr>
        <w:pStyle w:val="Heading1"/>
        <w:rPr>
          <w:lang w:eastAsia="zh-CN"/>
        </w:rPr>
      </w:pPr>
      <w:r>
        <w:rPr>
          <w:lang w:eastAsia="zh-CN"/>
        </w:rPr>
        <w:t>Spreading Code</w:t>
      </w:r>
      <w:r w:rsidR="00863EC8">
        <w:rPr>
          <w:lang w:eastAsia="zh-CN"/>
        </w:rPr>
        <w:t xml:space="preserve"> Design </w:t>
      </w:r>
      <w:r w:rsidR="004733AF">
        <w:rPr>
          <w:lang w:eastAsia="zh-CN"/>
        </w:rPr>
        <w:t xml:space="preserve">for </w:t>
      </w:r>
      <w:r w:rsidR="00243DBA">
        <w:rPr>
          <w:lang w:eastAsia="zh-CN"/>
        </w:rPr>
        <w:t>Symbol-Level Processing</w:t>
      </w:r>
    </w:p>
    <w:p w14:paraId="7825560E" w14:textId="1C695848" w:rsidR="0008552D" w:rsidRDefault="0018593F" w:rsidP="0008552D">
      <w:pPr>
        <w:spacing w:before="100" w:beforeAutospacing="1" w:after="100" w:afterAutospacing="1"/>
        <w:jc w:val="both"/>
        <w:rPr>
          <w:sz w:val="22"/>
          <w:szCs w:val="22"/>
          <w:lang w:val="en-GB" w:eastAsia="zh-CN"/>
        </w:rPr>
      </w:pPr>
      <w:r>
        <w:rPr>
          <w:sz w:val="22"/>
          <w:szCs w:val="22"/>
          <w:lang w:val="en-GB" w:eastAsia="zh-CN"/>
        </w:rPr>
        <w:t>To achieve the best trade-off between performance and complexity, t</w:t>
      </w:r>
      <w:r w:rsidR="0008552D" w:rsidRPr="00B81859">
        <w:rPr>
          <w:sz w:val="22"/>
          <w:szCs w:val="22"/>
          <w:lang w:val="en-GB" w:eastAsia="zh-CN"/>
        </w:rPr>
        <w:t>he design of short spreading codes need</w:t>
      </w:r>
      <w:r w:rsidR="0008552D">
        <w:rPr>
          <w:sz w:val="22"/>
          <w:szCs w:val="22"/>
          <w:lang w:val="en-GB" w:eastAsia="zh-CN"/>
        </w:rPr>
        <w:t>s</w:t>
      </w:r>
      <w:r w:rsidR="0008552D" w:rsidRPr="00B81859">
        <w:rPr>
          <w:sz w:val="22"/>
          <w:szCs w:val="22"/>
          <w:lang w:val="en-GB" w:eastAsia="zh-CN"/>
        </w:rPr>
        <w:t xml:space="preserve"> to be optimize</w:t>
      </w:r>
      <w:r w:rsidR="0008552D">
        <w:rPr>
          <w:sz w:val="22"/>
          <w:szCs w:val="22"/>
          <w:lang w:val="en-GB" w:eastAsia="zh-CN"/>
        </w:rPr>
        <w:t>d</w:t>
      </w:r>
      <w:r w:rsidR="001909B0">
        <w:rPr>
          <w:sz w:val="22"/>
          <w:szCs w:val="22"/>
          <w:lang w:val="en-GB" w:eastAsia="zh-CN"/>
        </w:rPr>
        <w:t>.</w:t>
      </w:r>
      <w:r w:rsidR="00096ECD">
        <w:rPr>
          <w:sz w:val="22"/>
          <w:szCs w:val="22"/>
          <w:lang w:val="en-GB" w:eastAsia="zh-CN"/>
        </w:rPr>
        <w:t xml:space="preserve"> </w:t>
      </w:r>
      <w:r w:rsidR="0008552D">
        <w:rPr>
          <w:sz w:val="22"/>
          <w:szCs w:val="22"/>
          <w:lang w:val="en-GB" w:eastAsia="zh-CN"/>
        </w:rPr>
        <w:t xml:space="preserve">Since </w:t>
      </w:r>
      <w:r w:rsidR="001909B0">
        <w:rPr>
          <w:sz w:val="22"/>
          <w:szCs w:val="22"/>
          <w:lang w:val="en-GB" w:eastAsia="zh-CN"/>
        </w:rPr>
        <w:t xml:space="preserve">UE </w:t>
      </w:r>
      <w:r w:rsidR="0008552D">
        <w:rPr>
          <w:sz w:val="22"/>
          <w:szCs w:val="22"/>
          <w:lang w:val="en-GB" w:eastAsia="zh-CN"/>
        </w:rPr>
        <w:t>o</w:t>
      </w:r>
      <w:r w:rsidR="00300D6C">
        <w:rPr>
          <w:sz w:val="22"/>
          <w:szCs w:val="22"/>
          <w:lang w:val="en-GB" w:eastAsia="zh-CN"/>
        </w:rPr>
        <w:t>verloading</w:t>
      </w:r>
      <w:r w:rsidR="001909B0">
        <w:rPr>
          <w:sz w:val="22"/>
          <w:szCs w:val="22"/>
          <w:lang w:val="en-GB" w:eastAsia="zh-CN"/>
        </w:rPr>
        <w:t xml:space="preserve"> is the goal for grant-based NOMA</w:t>
      </w:r>
      <w:r w:rsidR="0008552D">
        <w:rPr>
          <w:sz w:val="22"/>
          <w:szCs w:val="22"/>
          <w:lang w:val="en-GB" w:eastAsia="zh-CN"/>
        </w:rPr>
        <w:t>, it is more meaning</w:t>
      </w:r>
      <w:r w:rsidR="001305C5">
        <w:rPr>
          <w:sz w:val="22"/>
          <w:szCs w:val="22"/>
          <w:lang w:val="en-GB" w:eastAsia="zh-CN"/>
        </w:rPr>
        <w:t>ful</w:t>
      </w:r>
      <w:r w:rsidR="0008552D">
        <w:rPr>
          <w:sz w:val="22"/>
          <w:szCs w:val="22"/>
          <w:lang w:val="en-GB" w:eastAsia="zh-CN"/>
        </w:rPr>
        <w:t xml:space="preserve"> to optimize the co</w:t>
      </w:r>
      <w:r w:rsidR="00063147">
        <w:rPr>
          <w:sz w:val="22"/>
          <w:szCs w:val="22"/>
          <w:lang w:val="en-GB" w:eastAsia="zh-CN"/>
        </w:rPr>
        <w:t>debook against the WB</w:t>
      </w:r>
      <w:r w:rsidR="0008552D">
        <w:rPr>
          <w:sz w:val="22"/>
          <w:szCs w:val="22"/>
          <w:lang w:val="en-GB" w:eastAsia="zh-CN"/>
        </w:rPr>
        <w:t xml:space="preserve"> on sum squared cross correlations.</w:t>
      </w:r>
      <w:r w:rsidR="00742C55">
        <w:rPr>
          <w:sz w:val="22"/>
          <w:szCs w:val="22"/>
          <w:lang w:val="en-GB" w:eastAsia="zh-CN"/>
        </w:rPr>
        <w:t xml:space="preserve"> </w:t>
      </w:r>
    </w:p>
    <w:p w14:paraId="66459700" w14:textId="5B636521" w:rsidR="006A57C7" w:rsidRPr="006A57C7" w:rsidRDefault="000705DF" w:rsidP="0008552D">
      <w:pPr>
        <w:spacing w:before="100" w:beforeAutospacing="1" w:after="100" w:afterAutospacing="1"/>
        <w:jc w:val="both"/>
        <w:rPr>
          <w:sz w:val="22"/>
          <w:szCs w:val="22"/>
          <w:lang w:eastAsia="zh-CN"/>
        </w:rPr>
      </w:pPr>
      <w:r>
        <w:rPr>
          <w:sz w:val="22"/>
          <w:szCs w:val="22"/>
          <w:lang w:val="en-GB" w:eastAsia="zh-CN"/>
        </w:rPr>
        <w:t>To minimize the description complexity</w:t>
      </w:r>
      <w:r w:rsidR="008C00EB">
        <w:rPr>
          <w:sz w:val="22"/>
          <w:szCs w:val="22"/>
          <w:lang w:val="en-GB" w:eastAsia="zh-CN"/>
        </w:rPr>
        <w:t xml:space="preserve"> of WB achieving short spreading codes</w:t>
      </w:r>
      <w:r w:rsidR="0008552D">
        <w:rPr>
          <w:sz w:val="22"/>
          <w:szCs w:val="22"/>
          <w:lang w:val="en-GB" w:eastAsia="zh-CN"/>
        </w:rPr>
        <w:t xml:space="preserve">, we proposed a closed-form formula </w:t>
      </w:r>
      <w:r w:rsidR="008C00EB">
        <w:rPr>
          <w:sz w:val="22"/>
          <w:szCs w:val="22"/>
          <w:lang w:val="en-GB" w:eastAsia="zh-CN"/>
        </w:rPr>
        <w:t xml:space="preserve">based on </w:t>
      </w:r>
      <w:r w:rsidR="00893A6F">
        <w:rPr>
          <w:sz w:val="22"/>
          <w:szCs w:val="22"/>
          <w:lang w:val="en-GB" w:eastAsia="zh-CN"/>
        </w:rPr>
        <w:t>modified chirp sequence (MCP)</w:t>
      </w:r>
      <w:r w:rsidR="0008552D">
        <w:rPr>
          <w:sz w:val="22"/>
          <w:szCs w:val="22"/>
          <w:lang w:val="en-GB" w:eastAsia="zh-CN"/>
        </w:rPr>
        <w:t>.</w:t>
      </w:r>
      <w:r w:rsidR="00A80DD7">
        <w:rPr>
          <w:sz w:val="22"/>
          <w:szCs w:val="22"/>
          <w:lang w:val="en-GB" w:eastAsia="zh-CN"/>
        </w:rPr>
        <w:t xml:space="preserve"> </w:t>
      </w:r>
      <w:r w:rsidR="006A57C7">
        <w:rPr>
          <w:sz w:val="22"/>
          <w:szCs w:val="22"/>
          <w:lang w:val="en-GB" w:eastAsia="zh-CN"/>
        </w:rPr>
        <w:t xml:space="preserve"> The MCP codebook can be proven as a </w:t>
      </w:r>
      <w:r w:rsidR="006A57C7" w:rsidRPr="006A57C7">
        <w:rPr>
          <w:rFonts w:hint="eastAsia"/>
          <w:sz w:val="22"/>
          <w:szCs w:val="22"/>
          <w:lang w:val="en-GB" w:eastAsia="zh-CN"/>
        </w:rPr>
        <w:t xml:space="preserve">WBE set, which achieves the WB on sum squared correlations for arbitrary </w:t>
      </w:r>
      <w:r w:rsidR="006A57C7" w:rsidRPr="006A57C7">
        <w:rPr>
          <w:rFonts w:hint="eastAsia"/>
          <w:i/>
          <w:sz w:val="22"/>
          <w:szCs w:val="22"/>
          <w:lang w:val="en-GB" w:eastAsia="zh-CN"/>
        </w:rPr>
        <w:t>K</w:t>
      </w:r>
      <w:r w:rsidR="006A57C7" w:rsidRPr="006A57C7">
        <w:rPr>
          <w:rFonts w:hint="eastAsia"/>
          <w:sz w:val="22"/>
          <w:szCs w:val="22"/>
          <w:lang w:val="en-GB" w:eastAsia="zh-CN"/>
        </w:rPr>
        <w:t xml:space="preserve"> and </w:t>
      </w:r>
      <w:r w:rsidR="006A57C7" w:rsidRPr="006A57C7">
        <w:rPr>
          <w:rFonts w:hint="eastAsia"/>
          <w:i/>
          <w:sz w:val="22"/>
          <w:szCs w:val="22"/>
          <w:lang w:val="en-GB" w:eastAsia="zh-CN"/>
        </w:rPr>
        <w:t xml:space="preserve">N </w:t>
      </w:r>
      <w:r w:rsidR="006A57C7" w:rsidRPr="006A57C7">
        <w:rPr>
          <w:rFonts w:hint="eastAsia"/>
          <w:sz w:val="22"/>
          <w:szCs w:val="22"/>
          <w:lang w:val="en-GB" w:eastAsia="zh-CN"/>
        </w:rPr>
        <w:t xml:space="preserve">satisfying </w:t>
      </w:r>
      <w:r w:rsidR="006A57C7" w:rsidRPr="006A57C7">
        <w:rPr>
          <w:rFonts w:hint="eastAsia"/>
          <w:i/>
          <w:sz w:val="22"/>
          <w:szCs w:val="22"/>
          <w:lang w:val="en-GB" w:eastAsia="zh-CN"/>
        </w:rPr>
        <w:t>N</w:t>
      </w:r>
      <w:r w:rsidR="006A57C7" w:rsidRPr="006A57C7">
        <w:rPr>
          <w:rFonts w:hint="eastAsia"/>
          <w:sz w:val="22"/>
          <w:szCs w:val="22"/>
          <w:lang w:val="en-GB" w:eastAsia="zh-CN"/>
        </w:rPr>
        <w:t>&gt;</w:t>
      </w:r>
      <w:r w:rsidR="006A57C7" w:rsidRPr="006A57C7">
        <w:rPr>
          <w:rFonts w:hint="eastAsia"/>
          <w:i/>
          <w:sz w:val="22"/>
          <w:szCs w:val="22"/>
          <w:lang w:val="en-GB" w:eastAsia="zh-CN"/>
        </w:rPr>
        <w:t>K</w:t>
      </w:r>
      <w:r w:rsidR="006A57C7" w:rsidRPr="006A57C7">
        <w:rPr>
          <w:rFonts w:hint="eastAsia"/>
          <w:sz w:val="22"/>
          <w:szCs w:val="22"/>
          <w:lang w:val="en-GB" w:eastAsia="zh-CN"/>
        </w:rPr>
        <w:t>≥</w:t>
      </w:r>
      <w:r w:rsidR="006A57C7" w:rsidRPr="006A57C7">
        <w:rPr>
          <w:rFonts w:hint="eastAsia"/>
          <w:sz w:val="22"/>
          <w:szCs w:val="22"/>
          <w:lang w:val="en-GB" w:eastAsia="zh-CN"/>
        </w:rPr>
        <w:t>2.</w:t>
      </w:r>
    </w:p>
    <w:p w14:paraId="77CEC442" w14:textId="5B97B69D" w:rsidR="0008552D" w:rsidRDefault="00A80DD7" w:rsidP="0008552D">
      <w:pPr>
        <w:spacing w:before="100" w:beforeAutospacing="1" w:after="100" w:afterAutospacing="1"/>
        <w:jc w:val="both"/>
        <w:rPr>
          <w:sz w:val="22"/>
          <w:szCs w:val="22"/>
          <w:lang w:val="en-GB" w:eastAsia="zh-CN"/>
        </w:rPr>
      </w:pPr>
      <w:r>
        <w:rPr>
          <w:sz w:val="22"/>
          <w:szCs w:val="22"/>
          <w:lang w:val="en-GB" w:eastAsia="zh-CN"/>
        </w:rPr>
        <w:t>Basically, the generation of spreading code can be UE-specific and/or layer-specific.</w:t>
      </w:r>
    </w:p>
    <w:p w14:paraId="20C4FE39" w14:textId="6BC393C2" w:rsidR="00A80DD7" w:rsidRPr="00AA719B" w:rsidRDefault="00AA719B" w:rsidP="006F7A2B">
      <w:pPr>
        <w:pStyle w:val="ListParagraph"/>
        <w:numPr>
          <w:ilvl w:val="0"/>
          <w:numId w:val="8"/>
        </w:numPr>
        <w:spacing w:before="100" w:beforeAutospacing="1" w:after="100" w:afterAutospacing="1"/>
        <w:jc w:val="both"/>
        <w:rPr>
          <w:rFonts w:ascii="Times New Roman" w:hAnsi="Times New Roman"/>
          <w:lang w:val="en-GB" w:eastAsia="zh-CN"/>
        </w:rPr>
      </w:pPr>
      <w:r w:rsidRPr="00AA719B">
        <w:rPr>
          <w:rFonts w:ascii="Times New Roman" w:hAnsi="Times New Roman"/>
          <w:lang w:val="en-GB" w:eastAsia="zh-CN"/>
        </w:rPr>
        <w:t xml:space="preserve">Single-Layer Transmission </w:t>
      </w:r>
      <w:r w:rsidR="001C3696">
        <w:rPr>
          <w:rFonts w:ascii="Times New Roman" w:hAnsi="Times New Roman"/>
          <w:lang w:val="en-GB" w:eastAsia="zh-CN"/>
        </w:rPr>
        <w:t xml:space="preserve">Per UE </w:t>
      </w:r>
      <w:r w:rsidR="00284C22">
        <w:rPr>
          <w:rFonts w:ascii="Times New Roman" w:hAnsi="Times New Roman"/>
          <w:lang w:val="en-GB" w:eastAsia="zh-CN"/>
        </w:rPr>
        <w:t>(</w:t>
      </w:r>
      <w:r w:rsidR="00284C22" w:rsidRPr="001C3696">
        <w:rPr>
          <w:rFonts w:ascii="Times New Roman" w:hAnsi="Times New Roman"/>
          <w:i/>
          <w:lang w:val="en-GB" w:eastAsia="zh-CN"/>
        </w:rPr>
        <w:t>Figure 3</w:t>
      </w:r>
      <w:r w:rsidR="00284C22">
        <w:rPr>
          <w:rFonts w:ascii="Times New Roman" w:hAnsi="Times New Roman"/>
          <w:lang w:val="en-GB" w:eastAsia="zh-CN"/>
        </w:rPr>
        <w:t>:</w:t>
      </w:r>
      <w:r w:rsidRPr="00AA719B">
        <w:rPr>
          <w:rFonts w:ascii="Times New Roman" w:hAnsi="Times New Roman"/>
          <w:lang w:val="en-GB" w:eastAsia="zh-CN"/>
        </w:rPr>
        <w:t xml:space="preserve"> </w:t>
      </w:r>
      <w:r w:rsidR="00A17314">
        <w:rPr>
          <w:rFonts w:ascii="Times New Roman" w:hAnsi="Times New Roman"/>
          <w:i/>
          <w:lang w:val="en-GB" w:eastAsia="zh-CN"/>
        </w:rPr>
        <w:t>M=1</w:t>
      </w:r>
      <w:r w:rsidRPr="00AA719B">
        <w:rPr>
          <w:rFonts w:ascii="Times New Roman" w:hAnsi="Times New Roman"/>
          <w:lang w:val="en-GB" w:eastAsia="zh-CN"/>
        </w:rPr>
        <w:t>)</w:t>
      </w:r>
    </w:p>
    <w:p w14:paraId="7445B4DC" w14:textId="113E338C" w:rsidR="00AA719B" w:rsidRPr="00AA719B" w:rsidRDefault="00AA719B" w:rsidP="00AA719B">
      <w:pPr>
        <w:pStyle w:val="ListParagraph"/>
        <w:overflowPunct w:val="0"/>
        <w:autoSpaceDE w:val="0"/>
        <w:autoSpaceDN w:val="0"/>
        <w:adjustRightInd w:val="0"/>
        <w:spacing w:after="180"/>
        <w:contextualSpacing/>
        <w:jc w:val="both"/>
        <w:textAlignment w:val="baseline"/>
        <w:rPr>
          <w:rFonts w:ascii="Times New Roman" w:eastAsia="SimSun" w:hAnsi="Times New Roman"/>
          <w:lang w:eastAsia="zh-CN"/>
        </w:rPr>
      </w:pPr>
      <w:r>
        <w:rPr>
          <w:rFonts w:ascii="Times New Roman" w:eastAsia="SimSun" w:hAnsi="Times New Roman"/>
          <w:lang w:val="en-GB" w:eastAsia="zh-CN"/>
        </w:rPr>
        <w:t>A</w:t>
      </w:r>
      <w:r w:rsidR="007326D8">
        <w:rPr>
          <w:rFonts w:ascii="Times New Roman" w:eastAsia="SimSun" w:hAnsi="Times New Roman"/>
          <w:lang w:eastAsia="zh-CN"/>
        </w:rPr>
        <w:t xml:space="preserve">ssume </w:t>
      </w:r>
      <w:r w:rsidRPr="00AA719B">
        <w:rPr>
          <w:rFonts w:ascii="Times New Roman" w:eastAsia="SimSun" w:hAnsi="Times New Roman"/>
          <w:lang w:eastAsia="zh-CN"/>
        </w:rPr>
        <w:t xml:space="preserve">the spreading factor is </w:t>
      </w:r>
      <w:r w:rsidRPr="00AA719B">
        <w:rPr>
          <w:rFonts w:ascii="Times New Roman" w:eastAsia="SimSun" w:hAnsi="Times New Roman"/>
          <w:i/>
          <w:lang w:eastAsia="zh-CN"/>
        </w:rPr>
        <w:t>K</w:t>
      </w:r>
      <w:r w:rsidRPr="00AA719B">
        <w:rPr>
          <w:rFonts w:ascii="Times New Roman" w:eastAsia="SimSun" w:hAnsi="Times New Roman"/>
          <w:lang w:eastAsia="zh-CN"/>
        </w:rPr>
        <w:t xml:space="preserve"> and the number of distinct spreading codes is </w:t>
      </w:r>
      <w:r w:rsidRPr="00AA719B">
        <w:rPr>
          <w:rFonts w:ascii="Times New Roman" w:eastAsia="SimSun" w:hAnsi="Times New Roman"/>
          <w:i/>
          <w:lang w:eastAsia="zh-CN"/>
        </w:rPr>
        <w:t>N</w:t>
      </w:r>
      <w:r w:rsidRPr="00AA719B">
        <w:rPr>
          <w:rFonts w:ascii="Times New Roman" w:eastAsia="SimSun" w:hAnsi="Times New Roman"/>
          <w:lang w:eastAsia="zh-CN"/>
        </w:rPr>
        <w:t xml:space="preserve">. Then the </w:t>
      </w:r>
      <w:r w:rsidRPr="00AA719B">
        <w:rPr>
          <w:rFonts w:ascii="Times New Roman" w:eastAsia="SimSun" w:hAnsi="Times New Roman"/>
          <w:i/>
          <w:lang w:eastAsia="zh-CN"/>
        </w:rPr>
        <w:t>n</w:t>
      </w:r>
      <w:r w:rsidRPr="00AA719B">
        <w:rPr>
          <w:rFonts w:ascii="Times New Roman" w:eastAsia="SimSun" w:hAnsi="Times New Roman"/>
          <w:lang w:eastAsia="zh-CN"/>
        </w:rPr>
        <w:t>-th spreading code can be denoted by</w:t>
      </w:r>
    </w:p>
    <w:p w14:paraId="31384067" w14:textId="1EA657E3" w:rsidR="00AA719B" w:rsidRPr="00AA719B" w:rsidRDefault="0052187A" w:rsidP="00AA719B">
      <w:pPr>
        <w:spacing w:before="100" w:beforeAutospacing="1" w:after="100" w:afterAutospacing="1"/>
        <w:ind w:left="360" w:hanging="644"/>
        <w:jc w:val="right"/>
        <w:rPr>
          <w:sz w:val="22"/>
          <w:szCs w:val="22"/>
          <w:lang w:eastAsia="zh-CN"/>
        </w:rPr>
      </w:pPr>
      <m:oMath>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n</m:t>
            </m:r>
          </m:sub>
        </m:sSub>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n</m:t>
                </m:r>
              </m:sub>
            </m:sSub>
            <m:d>
              <m:dPr>
                <m:ctrlPr>
                  <w:rPr>
                    <w:rFonts w:ascii="Cambria Math" w:hAnsi="Cambria Math"/>
                    <w:sz w:val="22"/>
                    <w:szCs w:val="22"/>
                    <w:lang w:eastAsia="zh-CN"/>
                  </w:rPr>
                </m:ctrlPr>
              </m:dPr>
              <m:e>
                <m:r>
                  <m:rPr>
                    <m:sty m:val="p"/>
                  </m:rPr>
                  <w:rPr>
                    <w:rFonts w:ascii="Cambria Math" w:hAnsi="Cambria Math"/>
                    <w:sz w:val="22"/>
                    <w:szCs w:val="22"/>
                    <w:lang w:eastAsia="zh-CN"/>
                  </w:rPr>
                  <m:t>1</m:t>
                </m:r>
              </m:e>
            </m:d>
            <m:r>
              <m:rPr>
                <m:sty m:val="p"/>
              </m:rPr>
              <w:rPr>
                <w:rFonts w:ascii="Cambria Math" w:hAnsi="Cambria Math"/>
                <w:sz w:val="22"/>
                <w:szCs w:val="22"/>
                <w:lang w:eastAsia="zh-CN"/>
              </w:rPr>
              <m:t xml:space="preserve">  </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n</m:t>
                </m:r>
              </m:sub>
            </m:sSub>
            <m:d>
              <m:dPr>
                <m:ctrlPr>
                  <w:rPr>
                    <w:rFonts w:ascii="Cambria Math" w:hAnsi="Cambria Math"/>
                    <w:sz w:val="22"/>
                    <w:szCs w:val="22"/>
                    <w:lang w:eastAsia="zh-CN"/>
                  </w:rPr>
                </m:ctrlPr>
              </m:dPr>
              <m:e>
                <m:r>
                  <m:rPr>
                    <m:sty m:val="p"/>
                  </m:rPr>
                  <w:rPr>
                    <w:rFonts w:ascii="Cambria Math" w:hAnsi="Cambria Math"/>
                    <w:sz w:val="22"/>
                    <w:szCs w:val="22"/>
                    <w:lang w:eastAsia="zh-CN"/>
                  </w:rPr>
                  <m:t>2</m:t>
                </m:r>
              </m:e>
            </m:d>
            <m:r>
              <m:rPr>
                <m:sty m:val="p"/>
              </m:rPr>
              <w:rPr>
                <w:rFonts w:ascii="Cambria Math" w:hAnsi="Cambria Math"/>
                <w:sz w:val="22"/>
                <w:szCs w:val="22"/>
                <w:lang w:eastAsia="zh-CN"/>
              </w:rPr>
              <m:t xml:space="preserve">      ⋯    </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n</m:t>
                </m:r>
              </m:sub>
            </m:sSub>
            <m:d>
              <m:dPr>
                <m:ctrlPr>
                  <w:rPr>
                    <w:rFonts w:ascii="Cambria Math" w:hAnsi="Cambria Math"/>
                    <w:sz w:val="22"/>
                    <w:szCs w:val="22"/>
                    <w:lang w:eastAsia="zh-CN"/>
                  </w:rPr>
                </m:ctrlPr>
              </m:dPr>
              <m:e>
                <m:r>
                  <w:rPr>
                    <w:rFonts w:ascii="Cambria Math" w:hAnsi="Cambria Math"/>
                    <w:sz w:val="22"/>
                    <w:szCs w:val="22"/>
                    <w:lang w:eastAsia="zh-CN"/>
                  </w:rPr>
                  <m:t>K</m:t>
                </m:r>
              </m:e>
            </m:d>
          </m:e>
        </m:d>
        <m:r>
          <m:rPr>
            <m:sty m:val="p"/>
          </m:rPr>
          <w:rPr>
            <w:rFonts w:ascii="Cambria Math" w:hAnsi="Cambria Math"/>
            <w:sz w:val="22"/>
            <w:szCs w:val="22"/>
            <w:lang w:eastAsia="zh-CN"/>
          </w:rPr>
          <m:t xml:space="preserve"> ;     1≤</m:t>
        </m:r>
        <m:r>
          <w:rPr>
            <w:rFonts w:ascii="Cambria Math" w:hAnsi="Cambria Math"/>
            <w:sz w:val="22"/>
            <w:szCs w:val="22"/>
            <w:lang w:eastAsia="zh-CN"/>
          </w:rPr>
          <m:t>n</m:t>
        </m:r>
        <m:r>
          <m:rPr>
            <m:sty m:val="p"/>
          </m:rPr>
          <w:rPr>
            <w:rFonts w:ascii="Cambria Math" w:hAnsi="Cambria Math"/>
            <w:sz w:val="22"/>
            <w:szCs w:val="22"/>
            <w:lang w:eastAsia="zh-CN"/>
          </w:rPr>
          <m:t>≤</m:t>
        </m:r>
        <m:r>
          <w:rPr>
            <w:rFonts w:ascii="Cambria Math" w:hAnsi="Cambria Math"/>
            <w:sz w:val="22"/>
            <w:szCs w:val="22"/>
            <w:lang w:eastAsia="zh-CN"/>
          </w:rPr>
          <m:t>N</m:t>
        </m:r>
        <m:r>
          <m:rPr>
            <m:sty m:val="p"/>
          </m:rPr>
          <w:rPr>
            <w:rFonts w:ascii="Cambria Math" w:hAnsi="Cambria Math"/>
            <w:sz w:val="22"/>
            <w:szCs w:val="22"/>
            <w:lang w:eastAsia="zh-CN"/>
          </w:rPr>
          <m:t xml:space="preserve">,  </m:t>
        </m:r>
        <m:r>
          <w:rPr>
            <w:rFonts w:ascii="Cambria Math" w:hAnsi="Cambria Math"/>
            <w:sz w:val="22"/>
            <w:szCs w:val="22"/>
            <w:lang w:eastAsia="zh-CN"/>
          </w:rPr>
          <m:t>N&gt;K</m:t>
        </m:r>
        <m:r>
          <m:rPr>
            <m:sty m:val="p"/>
          </m:rPr>
          <w:rPr>
            <w:rFonts w:ascii="Cambria Math" w:hAnsi="Cambria Math"/>
            <w:sz w:val="22"/>
            <w:szCs w:val="22"/>
            <w:lang w:eastAsia="zh-CN"/>
          </w:rPr>
          <m:t>≥2</m:t>
        </m:r>
      </m:oMath>
      <w:r w:rsidR="00AA719B" w:rsidRPr="00AA719B">
        <w:rPr>
          <w:sz w:val="22"/>
          <w:szCs w:val="22"/>
          <w:lang w:eastAsia="zh-CN"/>
        </w:rPr>
        <w:t xml:space="preserve">.    </w:t>
      </w:r>
      <w:r w:rsidR="00AA719B" w:rsidRPr="00AA719B">
        <w:rPr>
          <w:sz w:val="22"/>
          <w:szCs w:val="22"/>
          <w:lang w:eastAsia="zh-CN"/>
        </w:rPr>
        <w:tab/>
      </w:r>
      <w:r w:rsidR="00AA719B" w:rsidRPr="00AA719B">
        <w:rPr>
          <w:sz w:val="22"/>
          <w:szCs w:val="22"/>
          <w:lang w:eastAsia="zh-CN"/>
        </w:rPr>
        <w:tab/>
      </w:r>
      <w:r w:rsidR="00AA719B" w:rsidRPr="00AA719B">
        <w:rPr>
          <w:sz w:val="22"/>
          <w:szCs w:val="22"/>
          <w:lang w:eastAsia="zh-CN"/>
        </w:rPr>
        <w:tab/>
      </w:r>
      <w:r w:rsidR="00AA719B" w:rsidRPr="00AA719B">
        <w:rPr>
          <w:sz w:val="22"/>
          <w:szCs w:val="22"/>
          <w:lang w:eastAsia="zh-CN"/>
        </w:rPr>
        <w:tab/>
      </w:r>
      <w:r w:rsidR="00AA719B" w:rsidRPr="00AA719B">
        <w:rPr>
          <w:sz w:val="22"/>
          <w:szCs w:val="22"/>
          <w:lang w:eastAsia="zh-CN"/>
        </w:rPr>
        <w:tab/>
      </w:r>
      <w:r w:rsidR="00AA719B" w:rsidRPr="00AA719B">
        <w:rPr>
          <w:sz w:val="22"/>
          <w:szCs w:val="22"/>
          <w:lang w:eastAsia="zh-CN"/>
        </w:rPr>
        <w:tab/>
        <w:t xml:space="preserve">     </w:t>
      </w:r>
      <w:r w:rsidR="00AA719B" w:rsidRPr="00AA719B">
        <w:rPr>
          <w:sz w:val="22"/>
          <w:szCs w:val="22"/>
          <w:lang w:eastAsia="zh-CN"/>
        </w:rPr>
        <w:tab/>
        <w:t>(1)</w:t>
      </w:r>
    </w:p>
    <w:p w14:paraId="560B7939" w14:textId="77777777" w:rsidR="00AA719B" w:rsidRPr="00AA719B" w:rsidRDefault="00AA719B" w:rsidP="00AA719B">
      <w:pPr>
        <w:spacing w:before="100" w:beforeAutospacing="1" w:after="100" w:afterAutospacing="1"/>
        <w:ind w:left="360" w:firstLine="432"/>
        <w:jc w:val="both"/>
        <w:rPr>
          <w:sz w:val="22"/>
          <w:szCs w:val="22"/>
          <w:lang w:eastAsia="zh-CN"/>
        </w:rPr>
      </w:pPr>
      <w:r w:rsidRPr="00AA719B">
        <w:rPr>
          <w:sz w:val="22"/>
          <w:szCs w:val="22"/>
          <w:lang w:eastAsia="zh-CN"/>
        </w:rPr>
        <w:t xml:space="preserve">One example of closed-form construction would be </w:t>
      </w:r>
    </w:p>
    <w:p w14:paraId="2A311632" w14:textId="34B68092" w:rsidR="00284C22" w:rsidRDefault="0052187A" w:rsidP="00284C22">
      <w:pPr>
        <w:pStyle w:val="ListParagraph"/>
        <w:spacing w:before="100" w:beforeAutospacing="1" w:after="100" w:afterAutospacing="1"/>
        <w:ind w:left="1656" w:hanging="648"/>
        <w:jc w:val="right"/>
        <w:rPr>
          <w:rFonts w:ascii="Times New Roman" w:eastAsia="SimSun" w:hAnsi="Times New Roman"/>
          <w:lang w:eastAsia="zh-CN"/>
        </w:rPr>
      </w:pPr>
      <m:oMath>
        <m:sSub>
          <m:sSubPr>
            <m:ctrlPr>
              <w:rPr>
                <w:rFonts w:ascii="Cambria Math" w:eastAsia="SimSun" w:hAnsi="Cambria Math"/>
                <w:lang w:eastAsia="zh-CN"/>
              </w:rPr>
            </m:ctrlPr>
          </m:sSubPr>
          <m:e>
            <m:r>
              <w:rPr>
                <w:rFonts w:ascii="Cambria Math" w:eastAsia="SimSun" w:hAnsi="Cambria Math"/>
                <w:lang w:eastAsia="zh-CN"/>
              </w:rPr>
              <m:t>s</m:t>
            </m:r>
          </m:e>
          <m:sub>
            <m:r>
              <w:rPr>
                <w:rFonts w:ascii="Cambria Math" w:eastAsia="SimSun" w:hAnsi="Cambria Math"/>
                <w:lang w:eastAsia="zh-CN"/>
              </w:rPr>
              <m:t>n</m:t>
            </m:r>
          </m:sub>
        </m:sSub>
        <m:d>
          <m:dPr>
            <m:ctrlPr>
              <w:rPr>
                <w:rFonts w:ascii="Cambria Math" w:eastAsia="SimSun" w:hAnsi="Cambria Math"/>
                <w:lang w:eastAsia="zh-CN"/>
              </w:rPr>
            </m:ctrlPr>
          </m:dPr>
          <m:e>
            <m:r>
              <w:rPr>
                <w:rFonts w:ascii="Cambria Math" w:eastAsia="SimSun" w:hAnsi="Cambria Math"/>
                <w:lang w:eastAsia="zh-CN"/>
              </w:rPr>
              <m:t>k</m:t>
            </m:r>
          </m:e>
        </m:d>
        <m:r>
          <m:rPr>
            <m:sty m:val="p"/>
          </m:rPr>
          <w:rPr>
            <w:rFonts w:ascii="Cambria Math" w:eastAsia="SimSun" w:hAnsi="Cambria Math"/>
            <w:lang w:eastAsia="zh-CN"/>
          </w:rPr>
          <m:t>≜</m:t>
        </m:r>
        <m:f>
          <m:fPr>
            <m:ctrlPr>
              <w:rPr>
                <w:rFonts w:ascii="Cambria Math" w:eastAsia="SimSun" w:hAnsi="Cambria Math"/>
                <w:lang w:eastAsia="zh-CN"/>
              </w:rPr>
            </m:ctrlPr>
          </m:fPr>
          <m:num>
            <m:r>
              <m:rPr>
                <m:sty m:val="p"/>
              </m:rPr>
              <w:rPr>
                <w:rFonts w:ascii="Cambria Math" w:eastAsia="SimSun" w:hAnsi="Cambria Math"/>
                <w:lang w:eastAsia="zh-CN"/>
              </w:rPr>
              <m:t>1</m:t>
            </m:r>
          </m:num>
          <m:den>
            <m:rad>
              <m:radPr>
                <m:degHide m:val="1"/>
                <m:ctrlPr>
                  <w:rPr>
                    <w:rFonts w:ascii="Cambria Math" w:eastAsia="SimSun" w:hAnsi="Cambria Math"/>
                    <w:lang w:eastAsia="zh-CN"/>
                  </w:rPr>
                </m:ctrlPr>
              </m:radPr>
              <m:deg/>
              <m:e>
                <m:r>
                  <w:rPr>
                    <w:rFonts w:ascii="Cambria Math" w:eastAsia="SimSun" w:hAnsi="Cambria Math"/>
                    <w:lang w:eastAsia="zh-CN"/>
                  </w:rPr>
                  <m:t>K</m:t>
                </m:r>
              </m:e>
            </m:rad>
          </m:den>
        </m:f>
        <m:r>
          <m:rPr>
            <m:sty m:val="p"/>
          </m:rPr>
          <w:rPr>
            <w:rFonts w:ascii="Cambria Math" w:eastAsia="SimSun" w:hAnsi="Cambria Math"/>
            <w:lang w:eastAsia="zh-CN"/>
          </w:rPr>
          <m:t>exp</m:t>
        </m:r>
        <m:d>
          <m:dPr>
            <m:ctrlPr>
              <w:rPr>
                <w:rFonts w:ascii="Cambria Math" w:eastAsia="SimSun" w:hAnsi="Cambria Math"/>
                <w:lang w:eastAsia="zh-CN"/>
              </w:rPr>
            </m:ctrlPr>
          </m:dPr>
          <m:e>
            <m:r>
              <w:rPr>
                <w:rFonts w:ascii="Cambria Math" w:eastAsia="SimSun" w:hAnsi="Cambria Math"/>
                <w:lang w:eastAsia="zh-CN"/>
              </w:rPr>
              <m:t>j</m:t>
            </m:r>
            <m:r>
              <w:rPr>
                <w:rFonts w:ascii="Cambria Math" w:eastAsia="Cambria Math" w:hAnsi="Cambria Math"/>
                <w:lang w:eastAsia="zh-CN"/>
              </w:rPr>
              <m:t>π</m:t>
            </m:r>
            <m:d>
              <m:dPr>
                <m:ctrlPr>
                  <w:rPr>
                    <w:rFonts w:ascii="Cambria Math" w:eastAsia="SimSun" w:hAnsi="Cambria Math"/>
                    <w:lang w:eastAsia="zh-CN"/>
                  </w:rPr>
                </m:ctrlPr>
              </m:dPr>
              <m:e>
                <m:f>
                  <m:fPr>
                    <m:ctrlPr>
                      <w:rPr>
                        <w:rFonts w:ascii="Cambria Math" w:eastAsia="SimSun" w:hAnsi="Cambria Math"/>
                        <w:lang w:eastAsia="zh-CN"/>
                      </w:rPr>
                    </m:ctrlPr>
                  </m:fPr>
                  <m:num>
                    <m:sSup>
                      <m:sSupPr>
                        <m:ctrlPr>
                          <w:rPr>
                            <w:rFonts w:ascii="Cambria Math" w:eastAsia="Cambria Math" w:hAnsi="Cambria Math"/>
                            <w:lang w:eastAsia="zh-CN"/>
                          </w:rPr>
                        </m:ctrlPr>
                      </m:sSupPr>
                      <m:e>
                        <m:d>
                          <m:dPr>
                            <m:ctrlPr>
                              <w:rPr>
                                <w:rFonts w:ascii="Cambria Math" w:eastAsia="Cambria Math" w:hAnsi="Cambria Math"/>
                                <w:lang w:eastAsia="zh-CN"/>
                              </w:rPr>
                            </m:ctrlPr>
                          </m:dPr>
                          <m:e>
                            <m:r>
                              <w:rPr>
                                <w:rFonts w:ascii="Cambria Math" w:eastAsia="Cambria Math" w:hAnsi="Cambria Math"/>
                                <w:lang w:eastAsia="zh-CN"/>
                              </w:rPr>
                              <m:t>k</m:t>
                            </m:r>
                            <m:r>
                              <m:rPr>
                                <m:sty m:val="p"/>
                              </m:rPr>
                              <w:rPr>
                                <w:rFonts w:ascii="Cambria Math" w:eastAsia="Cambria Math" w:hAnsi="Cambria Math"/>
                                <w:lang w:eastAsia="zh-CN"/>
                              </w:rPr>
                              <m:t>+</m:t>
                            </m:r>
                            <m:r>
                              <w:rPr>
                                <w:rFonts w:ascii="Cambria Math" w:eastAsia="Cambria Math" w:hAnsi="Cambria Math"/>
                                <w:lang w:eastAsia="zh-CN"/>
                              </w:rPr>
                              <m:t>n</m:t>
                            </m:r>
                          </m:e>
                        </m:d>
                      </m:e>
                      <m:sup>
                        <m:r>
                          <m:rPr>
                            <m:sty m:val="p"/>
                          </m:rPr>
                          <w:rPr>
                            <w:rFonts w:ascii="Cambria Math" w:eastAsia="Cambria Math" w:hAnsi="Cambria Math"/>
                            <w:lang w:eastAsia="zh-CN"/>
                          </w:rPr>
                          <m:t>2</m:t>
                        </m:r>
                      </m:sup>
                    </m:sSup>
                  </m:num>
                  <m:den>
                    <m:r>
                      <w:rPr>
                        <w:rFonts w:ascii="Cambria Math" w:eastAsia="SimSun" w:hAnsi="Cambria Math"/>
                        <w:lang w:eastAsia="zh-CN"/>
                      </w:rPr>
                      <m:t>N</m:t>
                    </m:r>
                  </m:den>
                </m:f>
              </m:e>
            </m:d>
          </m:e>
        </m:d>
        <m:r>
          <w:rPr>
            <w:rFonts w:ascii="Cambria Math" w:eastAsia="SimSun" w:hAnsi="Cambria Math"/>
            <w:lang w:eastAsia="zh-CN"/>
          </w:rPr>
          <m:t>w</m:t>
        </m:r>
        <m:d>
          <m:dPr>
            <m:ctrlPr>
              <w:rPr>
                <w:rFonts w:ascii="Cambria Math" w:eastAsia="SimSun" w:hAnsi="Cambria Math"/>
                <w:lang w:eastAsia="zh-CN"/>
              </w:rPr>
            </m:ctrlPr>
          </m:dPr>
          <m:e>
            <m:r>
              <w:rPr>
                <w:rFonts w:ascii="Cambria Math" w:eastAsia="SimSun" w:hAnsi="Cambria Math"/>
                <w:lang w:eastAsia="zh-CN"/>
              </w:rPr>
              <m:t>k</m:t>
            </m:r>
          </m:e>
        </m:d>
      </m:oMath>
      <w:r w:rsidR="00AA719B" w:rsidRPr="00AA719B">
        <w:rPr>
          <w:rFonts w:ascii="Times New Roman" w:eastAsia="SimSun" w:hAnsi="Times New Roman"/>
          <w:lang w:eastAsia="zh-CN"/>
        </w:rPr>
        <w:t>;</w:t>
      </w:r>
      <m:oMath>
        <m:r>
          <m:rPr>
            <m:sty m:val="p"/>
          </m:rPr>
          <w:rPr>
            <w:rFonts w:ascii="Cambria Math" w:eastAsia="Cambria Math" w:hAnsi="Cambria Math"/>
            <w:lang w:eastAsia="zh-CN"/>
          </w:rPr>
          <m:t>       </m:t>
        </m:r>
        <m:r>
          <m:rPr>
            <m:sty m:val="p"/>
          </m:rPr>
          <w:rPr>
            <w:rFonts w:ascii="Cambria Math" w:eastAsia="SimSun" w:hAnsi="Cambria Math"/>
            <w:lang w:eastAsia="zh-CN"/>
          </w:rPr>
          <m:t>1</m:t>
        </m:r>
        <m:r>
          <m:rPr>
            <m:sty m:val="p"/>
          </m:rPr>
          <w:rPr>
            <w:rFonts w:ascii="Cambria Math" w:eastAsia="Cambria Math" w:hAnsi="Cambria Math"/>
            <w:lang w:eastAsia="zh-CN"/>
          </w:rPr>
          <m:t>≤</m:t>
        </m:r>
        <m:r>
          <w:rPr>
            <w:rFonts w:ascii="Cambria Math" w:eastAsia="Cambria Math" w:hAnsi="Cambria Math"/>
            <w:lang w:eastAsia="zh-CN"/>
          </w:rPr>
          <m:t>k</m:t>
        </m:r>
        <m:r>
          <m:rPr>
            <m:sty m:val="p"/>
          </m:rPr>
          <w:rPr>
            <w:rFonts w:ascii="Cambria Math" w:eastAsia="Cambria Math" w:hAnsi="Cambria Math"/>
            <w:lang w:eastAsia="zh-CN"/>
          </w:rPr>
          <m:t>≤</m:t>
        </m:r>
        <m:r>
          <w:rPr>
            <w:rFonts w:ascii="Cambria Math" w:eastAsia="Cambria Math" w:hAnsi="Cambria Math"/>
            <w:lang w:eastAsia="zh-CN"/>
          </w:rPr>
          <m:t>K</m:t>
        </m:r>
        <m:r>
          <m:rPr>
            <m:sty m:val="p"/>
          </m:rPr>
          <w:rPr>
            <w:rFonts w:ascii="Cambria Math" w:eastAsia="Cambria Math" w:hAnsi="Cambria Math"/>
            <w:lang w:eastAsia="zh-CN"/>
          </w:rPr>
          <m:t>,  1≤</m:t>
        </m:r>
        <m:r>
          <w:rPr>
            <w:rFonts w:ascii="Cambria Math" w:eastAsia="Cambria Math" w:hAnsi="Cambria Math"/>
            <w:lang w:eastAsia="zh-CN"/>
          </w:rPr>
          <m:t>n</m:t>
        </m:r>
        <m:r>
          <m:rPr>
            <m:sty m:val="p"/>
          </m:rPr>
          <w:rPr>
            <w:rFonts w:ascii="Cambria Math" w:eastAsia="Cambria Math" w:hAnsi="Cambria Math"/>
            <w:lang w:eastAsia="zh-CN"/>
          </w:rPr>
          <m:t>≤</m:t>
        </m:r>
        <m:r>
          <w:rPr>
            <w:rFonts w:ascii="Cambria Math" w:eastAsia="Cambria Math" w:hAnsi="Cambria Math"/>
            <w:lang w:eastAsia="zh-CN"/>
          </w:rPr>
          <m:t>N</m:t>
        </m:r>
        <m:r>
          <m:rPr>
            <m:sty m:val="p"/>
          </m:rPr>
          <w:rPr>
            <w:rFonts w:ascii="Cambria Math" w:eastAsia="Cambria Math" w:hAnsi="Cambria Math"/>
            <w:lang w:eastAsia="zh-CN"/>
          </w:rPr>
          <m:t> </m:t>
        </m:r>
      </m:oMath>
      <w:r w:rsidR="00AA719B" w:rsidRPr="00AA719B">
        <w:rPr>
          <w:rFonts w:ascii="Times New Roman" w:eastAsia="SimSun" w:hAnsi="Times New Roman"/>
          <w:lang w:eastAsia="zh-CN"/>
        </w:rPr>
        <w:t xml:space="preserve">    </w:t>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r>
      <w:r w:rsidR="00284C22">
        <w:rPr>
          <w:rFonts w:ascii="Times New Roman" w:eastAsia="SimSun" w:hAnsi="Times New Roman"/>
          <w:lang w:eastAsia="zh-CN"/>
        </w:rPr>
        <w:tab/>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t xml:space="preserve">   </w:t>
      </w:r>
      <w:r w:rsidR="00AA719B" w:rsidRPr="00AA719B">
        <w:rPr>
          <w:rFonts w:ascii="Times New Roman" w:eastAsia="SimSun" w:hAnsi="Times New Roman"/>
          <w:lang w:eastAsia="zh-CN"/>
        </w:rPr>
        <w:tab/>
      </w:r>
      <w:r w:rsidR="00640509">
        <w:rPr>
          <w:rFonts w:ascii="Times New Roman" w:eastAsia="SimSun" w:hAnsi="Times New Roman"/>
          <w:lang w:eastAsia="zh-CN"/>
        </w:rPr>
        <w:t xml:space="preserve"> </w:t>
      </w:r>
      <w:r w:rsidR="00AA719B" w:rsidRPr="00AA719B">
        <w:rPr>
          <w:rFonts w:ascii="Times New Roman" w:eastAsia="SimSun" w:hAnsi="Times New Roman"/>
          <w:lang w:eastAsia="zh-CN"/>
        </w:rPr>
        <w:t xml:space="preserve"> </w:t>
      </w:r>
      <w:r w:rsidR="008C00EB">
        <w:rPr>
          <w:rFonts w:ascii="Times New Roman" w:eastAsia="SimSun" w:hAnsi="Times New Roman"/>
          <w:lang w:eastAsia="zh-CN"/>
        </w:rPr>
        <w:t xml:space="preserve"> </w:t>
      </w:r>
      <w:r w:rsidR="00AA719B" w:rsidRPr="00AA719B">
        <w:rPr>
          <w:rFonts w:ascii="Times New Roman" w:eastAsia="SimSun" w:hAnsi="Times New Roman"/>
          <w:lang w:eastAsia="zh-CN"/>
        </w:rPr>
        <w:t xml:space="preserve"> </w:t>
      </w:r>
      <w:r w:rsidR="0066795A">
        <w:rPr>
          <w:rFonts w:ascii="Times New Roman" w:eastAsia="SimSun" w:hAnsi="Times New Roman"/>
          <w:lang w:eastAsia="zh-CN"/>
        </w:rPr>
        <w:t xml:space="preserve"> </w:t>
      </w:r>
      <w:r w:rsidR="00AA719B" w:rsidRPr="00AA719B">
        <w:rPr>
          <w:rFonts w:ascii="Times New Roman" w:eastAsia="SimSun" w:hAnsi="Times New Roman"/>
          <w:lang w:eastAsia="zh-CN"/>
        </w:rPr>
        <w:t xml:space="preserve"> </w:t>
      </w:r>
      <w:proofErr w:type="gramStart"/>
      <w:r w:rsidR="006A57C7">
        <w:rPr>
          <w:rFonts w:ascii="Times New Roman" w:eastAsia="SimSun" w:hAnsi="Times New Roman"/>
          <w:lang w:eastAsia="zh-CN"/>
        </w:rPr>
        <w:t xml:space="preserve"> </w:t>
      </w:r>
      <w:r w:rsidR="00BE56BA">
        <w:rPr>
          <w:rFonts w:ascii="Times New Roman" w:eastAsia="SimSun" w:hAnsi="Times New Roman"/>
          <w:lang w:eastAsia="zh-CN"/>
        </w:rPr>
        <w:t xml:space="preserve"> </w:t>
      </w:r>
      <w:r w:rsidR="007A36E2">
        <w:rPr>
          <w:rFonts w:ascii="Times New Roman" w:eastAsia="SimSun" w:hAnsi="Times New Roman"/>
          <w:lang w:eastAsia="zh-CN"/>
        </w:rPr>
        <w:t xml:space="preserve"> </w:t>
      </w:r>
      <w:r w:rsidR="00AA719B" w:rsidRPr="00AA719B">
        <w:rPr>
          <w:rFonts w:ascii="Times New Roman" w:eastAsia="SimSun" w:hAnsi="Times New Roman"/>
          <w:lang w:eastAsia="zh-CN"/>
        </w:rPr>
        <w:t>(</w:t>
      </w:r>
      <w:proofErr w:type="gramEnd"/>
      <w:r w:rsidR="00AA719B" w:rsidRPr="00AA719B">
        <w:rPr>
          <w:rFonts w:ascii="Times New Roman" w:eastAsia="SimSun" w:hAnsi="Times New Roman"/>
          <w:lang w:eastAsia="zh-CN"/>
        </w:rPr>
        <w:t>2)</w:t>
      </w:r>
    </w:p>
    <w:p w14:paraId="6C9A8717" w14:textId="77340FBA" w:rsidR="00AA719B" w:rsidRPr="00284C22" w:rsidRDefault="00AA719B" w:rsidP="00284C22">
      <w:pPr>
        <w:spacing w:before="100" w:beforeAutospacing="1" w:after="100" w:afterAutospacing="1"/>
        <w:ind w:left="288" w:firstLine="288"/>
        <w:jc w:val="both"/>
        <w:rPr>
          <w:sz w:val="22"/>
          <w:szCs w:val="22"/>
          <w:lang w:eastAsia="zh-CN"/>
        </w:rPr>
      </w:pPr>
      <w:r w:rsidRPr="00284C22">
        <w:rPr>
          <w:sz w:val="22"/>
          <w:szCs w:val="22"/>
          <w:lang w:eastAsia="zh-CN"/>
        </w:rPr>
        <w:t xml:space="preserve">where </w:t>
      </w:r>
      <m:oMath>
        <m:r>
          <w:rPr>
            <w:rFonts w:ascii="Cambria Math" w:hAnsi="Cambria Math"/>
            <w:sz w:val="22"/>
            <w:szCs w:val="22"/>
            <w:lang w:eastAsia="zh-CN"/>
          </w:rPr>
          <m:t>w</m:t>
        </m:r>
        <m:r>
          <m:rPr>
            <m:sty m:val="p"/>
          </m:rPr>
          <w:rPr>
            <w:rFonts w:ascii="Cambria Math" w:hAnsi="Cambria Math"/>
            <w:sz w:val="22"/>
            <w:szCs w:val="22"/>
            <w:lang w:eastAsia="zh-CN"/>
          </w:rPr>
          <m:t>(</m:t>
        </m:r>
        <m:r>
          <w:rPr>
            <w:rFonts w:ascii="Cambria Math" w:hAnsi="Cambria Math"/>
            <w:sz w:val="22"/>
            <w:szCs w:val="22"/>
            <w:lang w:eastAsia="zh-CN"/>
          </w:rPr>
          <m:t>k</m:t>
        </m:r>
        <m:r>
          <m:rPr>
            <m:sty m:val="p"/>
          </m:rPr>
          <w:rPr>
            <w:rFonts w:ascii="Cambria Math" w:hAnsi="Cambria Math"/>
            <w:sz w:val="22"/>
            <w:szCs w:val="22"/>
            <w:lang w:eastAsia="zh-CN"/>
          </w:rPr>
          <m:t>)</m:t>
        </m:r>
      </m:oMath>
      <w:r w:rsidRPr="00284C22">
        <w:rPr>
          <w:sz w:val="22"/>
          <w:szCs w:val="22"/>
          <w:lang w:eastAsia="zh-CN"/>
        </w:rPr>
        <w:t xml:space="preserve"> </w:t>
      </w:r>
      <w:r w:rsidR="0017537D">
        <w:rPr>
          <w:sz w:val="22"/>
          <w:szCs w:val="22"/>
          <w:lang w:eastAsia="zh-CN"/>
        </w:rPr>
        <w:t xml:space="preserve">can be chosen as an all-one sequence, or </w:t>
      </w:r>
      <w:r w:rsidRPr="00284C22">
        <w:rPr>
          <w:sz w:val="22"/>
          <w:szCs w:val="22"/>
          <w:lang w:eastAsia="zh-CN"/>
        </w:rPr>
        <w:t xml:space="preserve">a perfect sequence of period </w:t>
      </w:r>
      <w:r w:rsidRPr="00284C22">
        <w:rPr>
          <w:i/>
          <w:sz w:val="22"/>
          <w:szCs w:val="22"/>
          <w:lang w:eastAsia="zh-CN"/>
        </w:rPr>
        <w:t>K</w:t>
      </w:r>
      <w:r w:rsidR="00E37168">
        <w:rPr>
          <w:sz w:val="22"/>
          <w:szCs w:val="22"/>
          <w:lang w:eastAsia="zh-CN"/>
        </w:rPr>
        <w:t>, that is</w:t>
      </w:r>
    </w:p>
    <w:p w14:paraId="7F3D6E7E" w14:textId="08BF25F7" w:rsidR="00AA719B" w:rsidRPr="00AA719B" w:rsidRDefault="0052187A" w:rsidP="00AA719B">
      <w:pPr>
        <w:pStyle w:val="ListParagraph"/>
        <w:ind w:left="1080" w:hanging="644"/>
        <w:jc w:val="right"/>
        <w:rPr>
          <w:rFonts w:ascii="Times New Roman" w:eastAsia="SimSun" w:hAnsi="Times New Roman"/>
          <w:lang w:eastAsia="zh-CN"/>
        </w:rPr>
      </w:pPr>
      <m:oMath>
        <m:nary>
          <m:naryPr>
            <m:chr m:val="∑"/>
            <m:ctrlPr>
              <w:rPr>
                <w:rFonts w:ascii="Cambria Math" w:eastAsia="SimSun" w:hAnsi="Cambria Math"/>
                <w:lang w:eastAsia="zh-CN"/>
              </w:rPr>
            </m:ctrlPr>
          </m:naryPr>
          <m:sub>
            <m:r>
              <w:rPr>
                <w:rFonts w:ascii="Cambria Math" w:eastAsia="SimSun" w:hAnsi="Cambria Math"/>
                <w:lang w:eastAsia="zh-CN"/>
              </w:rPr>
              <m:t>k</m:t>
            </m:r>
            <m:r>
              <m:rPr>
                <m:sty m:val="p"/>
              </m:rPr>
              <w:rPr>
                <w:rFonts w:ascii="Cambria Math" w:eastAsia="SimSun" w:hAnsi="Cambria Math"/>
                <w:lang w:eastAsia="zh-CN"/>
              </w:rPr>
              <m:t>=1</m:t>
            </m:r>
          </m:sub>
          <m:sup>
            <m:r>
              <w:rPr>
                <w:rFonts w:ascii="Cambria Math" w:eastAsia="SimSun" w:hAnsi="Cambria Math"/>
                <w:lang w:eastAsia="zh-CN"/>
              </w:rPr>
              <m:t>K</m:t>
            </m:r>
          </m:sup>
          <m:e>
            <m:r>
              <w:rPr>
                <w:rFonts w:ascii="Cambria Math" w:eastAsia="SimSun" w:hAnsi="Cambria Math"/>
                <w:lang w:eastAsia="zh-CN"/>
              </w:rPr>
              <m:t>w</m:t>
            </m:r>
            <m:d>
              <m:dPr>
                <m:ctrlPr>
                  <w:rPr>
                    <w:rFonts w:ascii="Cambria Math" w:eastAsia="SimSun" w:hAnsi="Cambria Math"/>
                    <w:lang w:eastAsia="zh-CN"/>
                  </w:rPr>
                </m:ctrlPr>
              </m:dPr>
              <m:e>
                <m:r>
                  <w:rPr>
                    <w:rFonts w:ascii="Cambria Math" w:eastAsia="SimSun" w:hAnsi="Cambria Math"/>
                    <w:lang w:eastAsia="zh-CN"/>
                  </w:rPr>
                  <m:t>k</m:t>
                </m:r>
              </m:e>
            </m:d>
            <m:sSup>
              <m:sSupPr>
                <m:ctrlPr>
                  <w:rPr>
                    <w:rFonts w:ascii="Cambria Math" w:eastAsia="SimSun" w:hAnsi="Cambria Math"/>
                    <w:lang w:eastAsia="zh-CN"/>
                  </w:rPr>
                </m:ctrlPr>
              </m:sSupPr>
              <m:e>
                <m:r>
                  <w:rPr>
                    <w:rFonts w:ascii="Cambria Math" w:eastAsia="SimSun" w:hAnsi="Cambria Math"/>
                    <w:lang w:eastAsia="zh-CN"/>
                  </w:rPr>
                  <m:t>w</m:t>
                </m:r>
              </m:e>
              <m:sup>
                <m:r>
                  <m:rPr>
                    <m:sty m:val="p"/>
                  </m:rPr>
                  <w:rPr>
                    <w:rFonts w:ascii="Cambria Math" w:eastAsia="SimSun" w:hAnsi="Cambria Math"/>
                    <w:lang w:eastAsia="zh-CN"/>
                  </w:rPr>
                  <m:t>*</m:t>
                </m:r>
              </m:sup>
            </m:sSup>
            <m:d>
              <m:dPr>
                <m:ctrlPr>
                  <w:rPr>
                    <w:rFonts w:ascii="Cambria Math" w:eastAsia="SimSun" w:hAnsi="Cambria Math"/>
                    <w:lang w:eastAsia="zh-CN"/>
                  </w:rPr>
                </m:ctrlPr>
              </m:dPr>
              <m:e>
                <m:r>
                  <w:rPr>
                    <w:rFonts w:ascii="Cambria Math" w:eastAsia="SimSun" w:hAnsi="Cambria Math"/>
                    <w:lang w:eastAsia="zh-CN"/>
                  </w:rPr>
                  <m:t>k</m:t>
                </m:r>
                <m:r>
                  <m:rPr>
                    <m:sty m:val="p"/>
                  </m:rPr>
                  <w:rPr>
                    <w:rFonts w:ascii="Cambria Math" w:eastAsia="SimSun" w:hAnsi="Cambria Math"/>
                    <w:lang w:eastAsia="zh-CN"/>
                  </w:rPr>
                  <m:t>+</m:t>
                </m:r>
                <m:r>
                  <w:rPr>
                    <w:rFonts w:ascii="Cambria Math" w:eastAsia="SimSun" w:hAnsi="Cambria Math"/>
                    <w:lang w:eastAsia="zh-CN"/>
                  </w:rPr>
                  <m:t>l</m:t>
                </m:r>
              </m:e>
            </m:d>
            <m:r>
              <m:rPr>
                <m:sty m:val="p"/>
              </m:rPr>
              <w:rPr>
                <w:rFonts w:ascii="Cambria Math" w:eastAsia="SimSun" w:hAnsi="Cambria Math"/>
                <w:lang w:eastAsia="zh-CN"/>
              </w:rPr>
              <m:t>=</m:t>
            </m:r>
            <m:r>
              <w:rPr>
                <w:rFonts w:ascii="Cambria Math" w:eastAsia="Cambria Math" w:hAnsi="Cambria Math"/>
                <w:lang w:eastAsia="zh-CN"/>
              </w:rPr>
              <m:t>Kδ</m:t>
            </m:r>
            <m:d>
              <m:dPr>
                <m:ctrlPr>
                  <w:rPr>
                    <w:rFonts w:ascii="Cambria Math" w:eastAsia="Cambria Math" w:hAnsi="Cambria Math"/>
                    <w:lang w:eastAsia="zh-CN"/>
                  </w:rPr>
                </m:ctrlPr>
              </m:dPr>
              <m:e>
                <m:r>
                  <w:rPr>
                    <w:rFonts w:ascii="Cambria Math" w:eastAsia="Cambria Math" w:hAnsi="Cambria Math"/>
                    <w:lang w:eastAsia="zh-CN"/>
                  </w:rPr>
                  <m:t>l</m:t>
                </m:r>
              </m:e>
            </m:d>
            <m:r>
              <m:rPr>
                <m:sty m:val="p"/>
              </m:rPr>
              <w:rPr>
                <w:rFonts w:ascii="Cambria Math" w:eastAsia="Cambria Math" w:hAnsi="Cambria Math"/>
                <w:lang w:eastAsia="zh-CN"/>
              </w:rPr>
              <m:t>.</m:t>
            </m:r>
          </m:e>
        </m:nary>
      </m:oMath>
      <w:r w:rsidR="00AA719B" w:rsidRPr="00284C22">
        <w:rPr>
          <w:rFonts w:ascii="Times New Roman" w:eastAsia="SimSun" w:hAnsi="Times New Roman"/>
          <w:lang w:eastAsia="zh-CN"/>
        </w:rPr>
        <w:tab/>
      </w:r>
      <w:r w:rsidR="00AA719B" w:rsidRPr="00AA719B">
        <w:rPr>
          <w:rFonts w:ascii="Times New Roman" w:eastAsia="SimSun" w:hAnsi="Times New Roman"/>
          <w:lang w:eastAsia="zh-CN"/>
        </w:rPr>
        <w:t xml:space="preserve">           </w:t>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r>
      <w:r w:rsidR="00AA719B" w:rsidRPr="00AA719B">
        <w:rPr>
          <w:rFonts w:ascii="Times New Roman" w:eastAsia="SimSun" w:hAnsi="Times New Roman"/>
          <w:lang w:eastAsia="zh-CN"/>
        </w:rPr>
        <w:tab/>
        <w:t xml:space="preserve">            </w:t>
      </w:r>
      <w:r w:rsidR="00AA719B" w:rsidRPr="00AA719B">
        <w:rPr>
          <w:rFonts w:ascii="Times New Roman" w:eastAsia="SimSun" w:hAnsi="Times New Roman"/>
          <w:lang w:eastAsia="zh-CN"/>
        </w:rPr>
        <w:tab/>
        <w:t xml:space="preserve">  </w:t>
      </w:r>
      <w:r w:rsidR="00AA719B" w:rsidRPr="00AA719B">
        <w:rPr>
          <w:rFonts w:ascii="Times New Roman" w:eastAsia="SimSun" w:hAnsi="Times New Roman"/>
          <w:lang w:eastAsia="zh-CN"/>
        </w:rPr>
        <w:tab/>
        <w:t>(3)</w:t>
      </w:r>
    </w:p>
    <w:p w14:paraId="3DAAC7CC" w14:textId="2F70D6D8" w:rsidR="00AA719B" w:rsidRDefault="0064350A" w:rsidP="006F7A2B">
      <w:pPr>
        <w:pStyle w:val="ListParagraph"/>
        <w:numPr>
          <w:ilvl w:val="0"/>
          <w:numId w:val="8"/>
        </w:numPr>
        <w:spacing w:before="100" w:beforeAutospacing="1" w:after="100" w:afterAutospacing="1"/>
        <w:jc w:val="both"/>
        <w:rPr>
          <w:rFonts w:ascii="Times New Roman" w:hAnsi="Times New Roman"/>
          <w:lang w:val="en-GB" w:eastAsia="zh-CN"/>
        </w:rPr>
      </w:pPr>
      <w:r>
        <w:rPr>
          <w:rFonts w:ascii="Times New Roman" w:hAnsi="Times New Roman"/>
          <w:lang w:val="en-GB" w:eastAsia="zh-CN"/>
        </w:rPr>
        <w:t>Multi-Branch</w:t>
      </w:r>
      <w:r w:rsidR="00AA719B" w:rsidRPr="00096D2B">
        <w:rPr>
          <w:rFonts w:ascii="Times New Roman" w:hAnsi="Times New Roman"/>
          <w:lang w:val="en-GB" w:eastAsia="zh-CN"/>
        </w:rPr>
        <w:t xml:space="preserve"> Transmission</w:t>
      </w:r>
      <w:r w:rsidR="00096D2B">
        <w:rPr>
          <w:rFonts w:ascii="Times New Roman" w:hAnsi="Times New Roman"/>
          <w:lang w:val="en-GB" w:eastAsia="zh-CN"/>
        </w:rPr>
        <w:t xml:space="preserve"> </w:t>
      </w:r>
      <w:r>
        <w:rPr>
          <w:rFonts w:ascii="Times New Roman" w:hAnsi="Times New Roman"/>
          <w:lang w:val="en-GB" w:eastAsia="zh-CN"/>
        </w:rPr>
        <w:t>Per UE</w:t>
      </w:r>
      <w:r w:rsidR="001C3696">
        <w:rPr>
          <w:rFonts w:ascii="Times New Roman" w:hAnsi="Times New Roman"/>
          <w:lang w:val="en-GB" w:eastAsia="zh-CN"/>
        </w:rPr>
        <w:t xml:space="preserve"> </w:t>
      </w:r>
      <w:r w:rsidR="00AA719B" w:rsidRPr="00096D2B">
        <w:rPr>
          <w:rFonts w:ascii="Times New Roman" w:hAnsi="Times New Roman"/>
          <w:lang w:val="en-GB" w:eastAsia="zh-CN"/>
        </w:rPr>
        <w:t>(</w:t>
      </w:r>
      <w:r w:rsidR="00AA719B" w:rsidRPr="00096D2B">
        <w:rPr>
          <w:rFonts w:ascii="Times New Roman" w:hAnsi="Times New Roman"/>
          <w:i/>
          <w:lang w:val="en-GB" w:eastAsia="zh-CN"/>
        </w:rPr>
        <w:t xml:space="preserve">Figure </w:t>
      </w:r>
      <w:r w:rsidR="001C3696">
        <w:rPr>
          <w:rFonts w:ascii="Times New Roman" w:hAnsi="Times New Roman"/>
          <w:i/>
          <w:lang w:val="en-GB" w:eastAsia="zh-CN"/>
        </w:rPr>
        <w:t>3:</w:t>
      </w:r>
      <w:r w:rsidR="00AA719B" w:rsidRPr="00096D2B">
        <w:rPr>
          <w:rFonts w:ascii="Times New Roman" w:hAnsi="Times New Roman"/>
          <w:i/>
          <w:lang w:val="en-GB" w:eastAsia="zh-CN"/>
        </w:rPr>
        <w:t xml:space="preserve"> M&gt;1</w:t>
      </w:r>
      <w:r w:rsidR="00AA719B" w:rsidRPr="00096D2B">
        <w:rPr>
          <w:rFonts w:ascii="Times New Roman" w:hAnsi="Times New Roman"/>
          <w:lang w:val="en-GB" w:eastAsia="zh-CN"/>
        </w:rPr>
        <w:t>)</w:t>
      </w:r>
    </w:p>
    <w:p w14:paraId="06879C26" w14:textId="42BC3378" w:rsidR="00E37168" w:rsidRDefault="00096D2B" w:rsidP="0017537D">
      <w:pPr>
        <w:pStyle w:val="ListParagraph"/>
        <w:spacing w:before="100" w:beforeAutospacing="1" w:after="100" w:afterAutospacing="1"/>
        <w:jc w:val="both"/>
        <w:rPr>
          <w:rFonts w:ascii="Times New Roman" w:hAnsi="Times New Roman"/>
          <w:lang w:val="en-GB" w:eastAsia="zh-CN"/>
        </w:rPr>
      </w:pPr>
      <w:r>
        <w:rPr>
          <w:rFonts w:ascii="Times New Roman" w:hAnsi="Times New Roman"/>
          <w:lang w:val="en-GB" w:eastAsia="zh-CN"/>
        </w:rPr>
        <w:t>For mult</w:t>
      </w:r>
      <w:r w:rsidR="0064350A">
        <w:rPr>
          <w:rFonts w:ascii="Times New Roman" w:hAnsi="Times New Roman"/>
          <w:lang w:val="en-GB" w:eastAsia="zh-CN"/>
        </w:rPr>
        <w:t>i-branch</w:t>
      </w:r>
      <w:r w:rsidR="005C17A2">
        <w:rPr>
          <w:rFonts w:ascii="Times New Roman" w:hAnsi="Times New Roman"/>
          <w:lang w:val="en-GB" w:eastAsia="zh-CN"/>
        </w:rPr>
        <w:t xml:space="preserve"> transmission, the number of </w:t>
      </w:r>
      <w:r w:rsidR="0064350A">
        <w:rPr>
          <w:rFonts w:ascii="Times New Roman" w:hAnsi="Times New Roman"/>
          <w:lang w:val="en-GB" w:eastAsia="zh-CN"/>
        </w:rPr>
        <w:t>branches (</w:t>
      </w:r>
      <w:r w:rsidR="005C17A2">
        <w:rPr>
          <w:rFonts w:ascii="Times New Roman" w:hAnsi="Times New Roman"/>
          <w:lang w:val="en-GB" w:eastAsia="zh-CN"/>
        </w:rPr>
        <w:t>layers</w:t>
      </w:r>
      <w:r w:rsidR="0064350A">
        <w:rPr>
          <w:rFonts w:ascii="Times New Roman" w:hAnsi="Times New Roman"/>
          <w:lang w:val="en-GB" w:eastAsia="zh-CN"/>
        </w:rPr>
        <w:t>)</w:t>
      </w:r>
      <w:r w:rsidR="005C17A2">
        <w:rPr>
          <w:rFonts w:ascii="Times New Roman" w:hAnsi="Times New Roman"/>
          <w:lang w:val="en-GB" w:eastAsia="zh-CN"/>
        </w:rPr>
        <w:t xml:space="preserve"> can be different from the spreading factor. Typically, </w:t>
      </w:r>
      <w:r w:rsidR="005C17A2" w:rsidRPr="00B32791">
        <w:rPr>
          <w:rFonts w:ascii="Times New Roman" w:hAnsi="Times New Roman"/>
          <w:i/>
          <w:lang w:val="en-GB" w:eastAsia="zh-CN"/>
        </w:rPr>
        <w:t>M</w:t>
      </w:r>
      <w:r w:rsidR="005C17A2">
        <w:rPr>
          <w:rFonts w:ascii="Times New Roman" w:hAnsi="Times New Roman"/>
          <w:lang w:val="en-GB" w:eastAsia="zh-CN"/>
        </w:rPr>
        <w:t xml:space="preserve">=2 layers are sufficient </w:t>
      </w:r>
      <w:r w:rsidR="00B32791">
        <w:rPr>
          <w:rFonts w:ascii="Times New Roman" w:hAnsi="Times New Roman"/>
          <w:lang w:val="en-GB" w:eastAsia="zh-CN"/>
        </w:rPr>
        <w:t xml:space="preserve">to support NOMA use cases with medium to high spectral efficiencies. </w:t>
      </w:r>
    </w:p>
    <w:p w14:paraId="3CCB1CCB" w14:textId="6B4F7923" w:rsidR="00E763E6" w:rsidRDefault="001507C7" w:rsidP="006F7A2B">
      <w:pPr>
        <w:pStyle w:val="ListParagraph"/>
        <w:numPr>
          <w:ilvl w:val="0"/>
          <w:numId w:val="8"/>
        </w:numPr>
        <w:spacing w:before="100" w:beforeAutospacing="1" w:after="100" w:afterAutospacing="1"/>
        <w:jc w:val="both"/>
        <w:rPr>
          <w:rFonts w:ascii="Times New Roman" w:hAnsi="Times New Roman"/>
          <w:lang w:val="en-GB" w:eastAsia="zh-CN"/>
        </w:rPr>
      </w:pPr>
      <w:r>
        <w:rPr>
          <w:rFonts w:ascii="Times New Roman" w:hAnsi="Times New Roman"/>
          <w:lang w:val="en-GB" w:eastAsia="zh-CN"/>
        </w:rPr>
        <w:t xml:space="preserve">Periodic </w:t>
      </w:r>
      <w:r w:rsidR="00BE56BA">
        <w:rPr>
          <w:rFonts w:ascii="Times New Roman" w:hAnsi="Times New Roman"/>
          <w:lang w:val="en-GB" w:eastAsia="zh-CN"/>
        </w:rPr>
        <w:t xml:space="preserve">Hopping of </w:t>
      </w:r>
      <w:r w:rsidR="00E763E6">
        <w:rPr>
          <w:rFonts w:ascii="Times New Roman" w:hAnsi="Times New Roman"/>
          <w:lang w:val="en-GB" w:eastAsia="zh-CN"/>
        </w:rPr>
        <w:t>Spreading Code</w:t>
      </w:r>
      <w:r w:rsidR="007A75FE">
        <w:rPr>
          <w:rFonts w:ascii="Times New Roman" w:hAnsi="Times New Roman"/>
          <w:lang w:val="en-GB" w:eastAsia="zh-CN"/>
        </w:rPr>
        <w:t>s</w:t>
      </w:r>
    </w:p>
    <w:p w14:paraId="66278E88" w14:textId="164C558E" w:rsidR="000F0FB9" w:rsidRDefault="00C272FE" w:rsidP="00E763E6">
      <w:pPr>
        <w:pStyle w:val="ListParagraph"/>
        <w:spacing w:before="100" w:beforeAutospacing="1" w:after="100" w:afterAutospacing="1"/>
        <w:jc w:val="both"/>
        <w:rPr>
          <w:rFonts w:ascii="Times New Roman" w:hAnsi="Times New Roman"/>
          <w:lang w:val="en-GB" w:eastAsia="zh-CN"/>
        </w:rPr>
      </w:pPr>
      <w:r>
        <w:rPr>
          <w:rFonts w:ascii="Times New Roman" w:hAnsi="Times New Roman"/>
          <w:lang w:val="en-GB" w:eastAsia="zh-CN"/>
        </w:rPr>
        <w:t>To achieve better per</w:t>
      </w:r>
      <w:r w:rsidR="007A75FE">
        <w:rPr>
          <w:rFonts w:ascii="Times New Roman" w:hAnsi="Times New Roman"/>
          <w:lang w:val="en-GB" w:eastAsia="zh-CN"/>
        </w:rPr>
        <w:t>formance,</w:t>
      </w:r>
      <w:r>
        <w:rPr>
          <w:rFonts w:ascii="Times New Roman" w:hAnsi="Times New Roman"/>
          <w:lang w:val="en-GB" w:eastAsia="zh-CN"/>
        </w:rPr>
        <w:t xml:space="preserve"> each UE can use multiple</w:t>
      </w:r>
      <w:r w:rsidR="007A75FE">
        <w:rPr>
          <w:rFonts w:ascii="Times New Roman" w:hAnsi="Times New Roman"/>
          <w:lang w:val="en-GB" w:eastAsia="zh-CN"/>
        </w:rPr>
        <w:t xml:space="preserve"> </w:t>
      </w:r>
      <w:r>
        <w:rPr>
          <w:rFonts w:ascii="Times New Roman" w:hAnsi="Times New Roman"/>
          <w:lang w:val="en-GB" w:eastAsia="zh-CN"/>
        </w:rPr>
        <w:t>MCP spreading codes</w:t>
      </w:r>
      <w:r w:rsidR="001507C7">
        <w:rPr>
          <w:rFonts w:ascii="Times New Roman" w:hAnsi="Times New Roman"/>
          <w:lang w:val="en-GB" w:eastAsia="zh-CN"/>
        </w:rPr>
        <w:t xml:space="preserve"> periodically</w:t>
      </w:r>
      <w:r>
        <w:rPr>
          <w:rFonts w:ascii="Times New Roman" w:hAnsi="Times New Roman"/>
          <w:lang w:val="en-GB" w:eastAsia="zh-CN"/>
        </w:rPr>
        <w:t xml:space="preserve">. </w:t>
      </w:r>
      <w:r w:rsidR="001507C7">
        <w:rPr>
          <w:rFonts w:ascii="Times New Roman" w:hAnsi="Times New Roman"/>
          <w:lang w:val="en-GB" w:eastAsia="zh-CN"/>
        </w:rPr>
        <w:t xml:space="preserve">To illustrate, Figure 4 shows an example for </w:t>
      </w:r>
      <w:r w:rsidR="000F0FB9" w:rsidRPr="0065509E">
        <w:rPr>
          <w:rFonts w:ascii="Times New Roman" w:hAnsi="Times New Roman"/>
          <w:i/>
          <w:lang w:val="en-GB" w:eastAsia="zh-CN"/>
        </w:rPr>
        <w:t>M</w:t>
      </w:r>
      <w:r w:rsidR="000F0FB9">
        <w:rPr>
          <w:rFonts w:ascii="Times New Roman" w:hAnsi="Times New Roman"/>
          <w:lang w:val="en-GB" w:eastAsia="zh-CN"/>
        </w:rPr>
        <w:t xml:space="preserve">-branch transmission </w:t>
      </w:r>
      <w:r w:rsidR="001507C7">
        <w:rPr>
          <w:rFonts w:ascii="Times New Roman" w:hAnsi="Times New Roman"/>
          <w:lang w:val="en-GB" w:eastAsia="zh-CN"/>
        </w:rPr>
        <w:t xml:space="preserve">with MCP hopping periodicity </w:t>
      </w:r>
      <w:r w:rsidR="001507C7" w:rsidRPr="001507C7">
        <w:rPr>
          <w:rFonts w:ascii="Times New Roman" w:hAnsi="Times New Roman"/>
          <w:i/>
          <w:lang w:val="en-GB" w:eastAsia="zh-CN"/>
        </w:rPr>
        <w:t>T</w:t>
      </w:r>
      <w:r w:rsidR="000F0FB9">
        <w:rPr>
          <w:rFonts w:ascii="Times New Roman" w:hAnsi="Times New Roman"/>
          <w:lang w:val="en-GB" w:eastAsia="zh-CN"/>
        </w:rPr>
        <w:t>.</w:t>
      </w:r>
    </w:p>
    <w:p w14:paraId="12B0993C" w14:textId="23B90A28" w:rsidR="000F0FB9" w:rsidRDefault="001507C7" w:rsidP="006F7A2B">
      <w:pPr>
        <w:pStyle w:val="ListParagraph"/>
        <w:numPr>
          <w:ilvl w:val="1"/>
          <w:numId w:val="8"/>
        </w:numPr>
        <w:spacing w:before="100" w:beforeAutospacing="1" w:after="100" w:afterAutospacing="1"/>
        <w:jc w:val="both"/>
        <w:rPr>
          <w:rFonts w:ascii="Times New Roman" w:hAnsi="Times New Roman"/>
          <w:lang w:val="en-GB" w:eastAsia="zh-CN"/>
        </w:rPr>
      </w:pPr>
      <w:r>
        <w:rPr>
          <w:rFonts w:ascii="Times New Roman" w:hAnsi="Times New Roman"/>
          <w:lang w:val="en-GB" w:eastAsia="zh-CN"/>
        </w:rPr>
        <w:t xml:space="preserve">At time instant </w:t>
      </w:r>
      <m:oMath>
        <m:r>
          <w:rPr>
            <w:rFonts w:ascii="Cambria Math" w:hAnsi="Cambria Math"/>
            <w:lang w:val="en-GB" w:eastAsia="zh-CN"/>
          </w:rPr>
          <m:t>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r>
          <w:rPr>
            <w:rFonts w:ascii="Cambria Math" w:hAnsi="Cambria Math"/>
            <w:lang w:val="en-GB" w:eastAsia="zh-CN"/>
          </w:rPr>
          <m:t>+lT</m:t>
        </m:r>
      </m:oMath>
      <w:r>
        <w:rPr>
          <w:rFonts w:ascii="Times New Roman" w:hAnsi="Times New Roman"/>
          <w:lang w:val="en-GB" w:eastAsia="zh-CN"/>
        </w:rPr>
        <w:t xml:space="preserve">, the </w:t>
      </w:r>
      <w:r w:rsidRPr="001507C7">
        <w:rPr>
          <w:rFonts w:ascii="Times New Roman" w:hAnsi="Times New Roman"/>
          <w:i/>
          <w:lang w:val="en-GB" w:eastAsia="zh-CN"/>
        </w:rPr>
        <w:t>M</w:t>
      </w:r>
      <w:r w:rsidR="0065509E">
        <w:rPr>
          <w:rFonts w:ascii="Times New Roman" w:hAnsi="Times New Roman"/>
          <w:lang w:val="en-GB" w:eastAsia="zh-CN"/>
        </w:rPr>
        <w:t xml:space="preserve"> </w:t>
      </w:r>
      <w:r>
        <w:rPr>
          <w:rFonts w:ascii="Times New Roman" w:hAnsi="Times New Roman"/>
          <w:lang w:val="en-GB" w:eastAsia="zh-CN"/>
        </w:rPr>
        <w:t xml:space="preserve">symbols </w:t>
      </w:r>
      <m:oMath>
        <m:d>
          <m:dPr>
            <m:begChr m:val="{"/>
            <m:endChr m:val="}"/>
            <m:ctrlPr>
              <w:rPr>
                <w:rFonts w:ascii="Cambria Math" w:hAnsi="Cambria Math"/>
                <w:i/>
                <w:lang w:val="en-GB" w:eastAsia="zh-CN"/>
              </w:rPr>
            </m:ctrlPr>
          </m:dPr>
          <m:e>
            <m:sSub>
              <m:sSubPr>
                <m:ctrlPr>
                  <w:rPr>
                    <w:rFonts w:ascii="Cambria Math" w:hAnsi="Cambria Math"/>
                    <w:i/>
                    <w:lang w:val="en-GB" w:eastAsia="zh-CN"/>
                  </w:rPr>
                </m:ctrlPr>
              </m:sSubPr>
              <m:e>
                <m:r>
                  <w:rPr>
                    <w:rFonts w:ascii="Cambria Math" w:hAnsi="Cambria Math"/>
                    <w:lang w:val="en-GB" w:eastAsia="zh-CN"/>
                  </w:rPr>
                  <m:t>d</m:t>
                </m:r>
              </m:e>
              <m:sub>
                <m:r>
                  <w:rPr>
                    <w:rFonts w:ascii="Cambria Math" w:hAnsi="Cambria Math"/>
                    <w:lang w:val="en-GB" w:eastAsia="zh-CN"/>
                  </w:rPr>
                  <m:t>m</m:t>
                </m:r>
              </m:sub>
            </m:sSub>
            <m:d>
              <m:dPr>
                <m:ctrlPr>
                  <w:rPr>
                    <w:rFonts w:ascii="Cambria Math" w:hAnsi="Cambria Math"/>
                    <w:i/>
                    <w:lang w:val="en-GB" w:eastAsia="zh-CN"/>
                  </w:rPr>
                </m:ctrlPr>
              </m:dPr>
              <m:e>
                <m:r>
                  <w:rPr>
                    <w:rFonts w:ascii="Cambria Math" w:hAnsi="Cambria Math"/>
                    <w:lang w:val="en-GB" w:eastAsia="zh-CN"/>
                  </w:rPr>
                  <m:t>t</m:t>
                </m:r>
              </m:e>
            </m:d>
            <m:r>
              <w:rPr>
                <w:rFonts w:ascii="Cambria Math" w:hAnsi="Cambria Math"/>
                <w:lang w:val="en-GB" w:eastAsia="zh-CN"/>
              </w:rPr>
              <m:t>,  1≤m≤M</m:t>
            </m:r>
          </m:e>
        </m:d>
      </m:oMath>
      <w:r>
        <w:rPr>
          <w:rFonts w:ascii="Times New Roman" w:hAnsi="Times New Roman"/>
          <w:lang w:val="en-GB" w:eastAsia="zh-CN"/>
        </w:rPr>
        <w:t xml:space="preserve"> </w:t>
      </w:r>
      <w:r w:rsidR="0065509E">
        <w:rPr>
          <w:rFonts w:ascii="Times New Roman" w:hAnsi="Times New Roman"/>
          <w:lang w:val="en-GB" w:eastAsia="zh-CN"/>
        </w:rPr>
        <w:t xml:space="preserve">of legacy modulation </w:t>
      </w:r>
      <w:r>
        <w:rPr>
          <w:rFonts w:ascii="Times New Roman" w:hAnsi="Times New Roman"/>
          <w:lang w:val="en-GB" w:eastAsia="zh-CN"/>
        </w:rPr>
        <w:t>can use a set of</w:t>
      </w:r>
      <w:r w:rsidR="0065509E">
        <w:rPr>
          <w:rFonts w:ascii="Times New Roman" w:hAnsi="Times New Roman"/>
          <w:lang w:val="en-GB" w:eastAsia="zh-CN"/>
        </w:rPr>
        <w:t xml:space="preserve"> UE-specific</w:t>
      </w:r>
      <w:r>
        <w:rPr>
          <w:rFonts w:ascii="Times New Roman" w:hAnsi="Times New Roman"/>
          <w:lang w:val="en-GB" w:eastAsia="zh-CN"/>
        </w:rPr>
        <w:t xml:space="preserve"> MCP codes given by </w:t>
      </w:r>
      <m:oMath>
        <m:r>
          <m:rPr>
            <m:sty m:val="p"/>
          </m:rPr>
          <w:rPr>
            <w:rFonts w:ascii="Cambria Math" w:hAnsi="Cambria Math"/>
            <w:lang w:val="en-GB" w:eastAsia="zh-CN"/>
          </w:rPr>
          <m:t>Υ</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r>
          <w:rPr>
            <w:rFonts w:ascii="Cambria Math" w:hAnsi="Cambria Math"/>
            <w:lang w:val="en-GB" w:eastAsia="zh-CN"/>
          </w:rPr>
          <m:t>)≜</m:t>
        </m:r>
        <m:d>
          <m:dPr>
            <m:begChr m:val="{"/>
            <m:endChr m:val="}"/>
            <m:ctrlPr>
              <w:rPr>
                <w:rFonts w:ascii="Cambria Math" w:hAnsi="Cambria Math"/>
                <w:i/>
                <w:lang w:val="en-GB" w:eastAsia="zh-CN"/>
              </w:rPr>
            </m:ctrlPr>
          </m:dPr>
          <m:e>
            <m:sSub>
              <m:sSubPr>
                <m:ctrlPr>
                  <w:rPr>
                    <w:rFonts w:ascii="Cambria Math" w:hAnsi="Cambria Math"/>
                    <w:i/>
                    <w:lang w:val="en-GB" w:eastAsia="zh-CN"/>
                  </w:rPr>
                </m:ctrlPr>
              </m:sSubPr>
              <m:e>
                <m:bar>
                  <m:barPr>
                    <m:ctrlPr>
                      <w:rPr>
                        <w:rFonts w:ascii="Cambria Math" w:hAnsi="Cambria Math"/>
                        <w:i/>
                        <w:lang w:val="en-GB" w:eastAsia="zh-CN"/>
                      </w:rPr>
                    </m:ctrlPr>
                  </m:barPr>
                  <m:e>
                    <m:r>
                      <m:rPr>
                        <m:sty m:val="b"/>
                      </m:rPr>
                      <w:rPr>
                        <w:rFonts w:ascii="Cambria Math" w:hAnsi="Cambria Math"/>
                        <w:lang w:val="en-GB" w:eastAsia="zh-CN"/>
                      </w:rPr>
                      <m:t>S</m:t>
                    </m:r>
                  </m:e>
                </m:bar>
              </m:e>
              <m:sub>
                <m:r>
                  <w:rPr>
                    <w:rFonts w:ascii="Cambria Math" w:hAnsi="Cambria Math"/>
                    <w:lang w:val="en-GB" w:eastAsia="zh-CN"/>
                  </w:rPr>
                  <m:t>m</m:t>
                </m:r>
              </m:sub>
            </m:sSub>
            <m:d>
              <m:dPr>
                <m:ctrlPr>
                  <w:rPr>
                    <w:rFonts w:ascii="Cambria Math" w:hAnsi="Cambria Math"/>
                    <w:i/>
                    <w:lang w:val="en-GB" w:eastAsia="zh-CN"/>
                  </w:rPr>
                </m:ctrlPr>
              </m:dPr>
              <m:e>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e>
            </m:d>
            <m:r>
              <w:rPr>
                <w:rFonts w:ascii="Cambria Math" w:hAnsi="Cambria Math"/>
                <w:lang w:val="en-GB" w:eastAsia="zh-CN"/>
              </w:rPr>
              <m:t>,  1≤m≤M</m:t>
            </m:r>
          </m:e>
        </m:d>
      </m:oMath>
      <w:r w:rsidR="00E25827">
        <w:rPr>
          <w:rFonts w:ascii="Times New Roman" w:hAnsi="Times New Roman"/>
          <w:lang w:val="en-GB" w:eastAsia="zh-CN"/>
        </w:rPr>
        <w:t xml:space="preserve">, where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oMath>
      <w:r>
        <w:rPr>
          <w:rFonts w:ascii="Times New Roman" w:hAnsi="Times New Roman"/>
          <w:lang w:val="en-GB" w:eastAsia="zh-CN"/>
        </w:rPr>
        <w:t xml:space="preserve"> </w:t>
      </w:r>
      <w:r w:rsidR="0065509E">
        <w:rPr>
          <w:rFonts w:ascii="Times New Roman" w:hAnsi="Times New Roman"/>
          <w:lang w:val="en-GB" w:eastAsia="zh-CN"/>
        </w:rPr>
        <w:t>denotes</w:t>
      </w:r>
      <w:r w:rsidR="00E25827">
        <w:rPr>
          <w:rFonts w:ascii="Times New Roman" w:hAnsi="Times New Roman"/>
          <w:lang w:val="en-GB" w:eastAsia="zh-CN"/>
        </w:rPr>
        <w:t xml:space="preserve"> the first time</w:t>
      </w:r>
      <w:r w:rsidR="0065509E">
        <w:rPr>
          <w:rFonts w:ascii="Times New Roman" w:hAnsi="Times New Roman"/>
          <w:lang w:val="en-GB" w:eastAsia="zh-CN"/>
        </w:rPr>
        <w:t xml:space="preserve"> instant that</w:t>
      </w:r>
      <w:r w:rsidR="00E25827">
        <w:rPr>
          <w:rFonts w:ascii="Times New Roman" w:hAnsi="Times New Roman"/>
          <w:lang w:val="en-GB" w:eastAsia="zh-CN"/>
        </w:rPr>
        <w:t xml:space="preserve"> </w:t>
      </w:r>
      <m:oMath>
        <m:r>
          <m:rPr>
            <m:sty m:val="p"/>
          </m:rPr>
          <w:rPr>
            <w:rFonts w:ascii="Cambria Math" w:hAnsi="Cambria Math"/>
            <w:lang w:val="en-GB" w:eastAsia="zh-CN"/>
          </w:rPr>
          <m:t>Υ</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r>
          <w:rPr>
            <w:rFonts w:ascii="Cambria Math" w:hAnsi="Cambria Math"/>
            <w:lang w:val="en-GB" w:eastAsia="zh-CN"/>
          </w:rPr>
          <m:t>)</m:t>
        </m:r>
      </m:oMath>
      <w:r w:rsidR="0065509E">
        <w:rPr>
          <w:rFonts w:ascii="Times New Roman" w:hAnsi="Times New Roman"/>
          <w:lang w:val="en-GB" w:eastAsia="zh-CN"/>
        </w:rPr>
        <w:t xml:space="preserve"> is used by the UE.</w:t>
      </w:r>
    </w:p>
    <w:p w14:paraId="490F49ED" w14:textId="26E23D89" w:rsidR="00BE56BA" w:rsidRDefault="001507C7" w:rsidP="006F7A2B">
      <w:pPr>
        <w:pStyle w:val="ListParagraph"/>
        <w:numPr>
          <w:ilvl w:val="1"/>
          <w:numId w:val="8"/>
        </w:numPr>
        <w:spacing w:before="100" w:beforeAutospacing="1" w:after="100" w:afterAutospacing="1"/>
        <w:jc w:val="both"/>
        <w:rPr>
          <w:rFonts w:ascii="Times New Roman" w:hAnsi="Times New Roman"/>
          <w:lang w:val="en-GB" w:eastAsia="zh-CN"/>
        </w:rPr>
      </w:pPr>
      <w:r>
        <w:rPr>
          <w:rFonts w:ascii="Times New Roman" w:hAnsi="Times New Roman"/>
          <w:lang w:val="en-GB" w:eastAsia="zh-CN"/>
        </w:rPr>
        <w:t xml:space="preserve">At another time instant </w:t>
      </w:r>
      <m:oMath>
        <m:sSup>
          <m:sSupPr>
            <m:ctrlPr>
              <w:rPr>
                <w:rFonts w:ascii="Cambria Math" w:hAnsi="Cambria Math"/>
                <w:i/>
                <w:lang w:val="en-GB" w:eastAsia="zh-CN"/>
              </w:rPr>
            </m:ctrlPr>
          </m:sSupPr>
          <m:e>
            <m:r>
              <w:rPr>
                <w:rFonts w:ascii="Cambria Math" w:hAnsi="Cambria Math"/>
                <w:lang w:val="en-GB" w:eastAsia="zh-CN"/>
              </w:rPr>
              <m:t>t</m:t>
            </m:r>
          </m:e>
          <m:sup>
            <m:r>
              <w:rPr>
                <w:rFonts w:ascii="Cambria Math" w:hAnsi="Cambria Math"/>
                <w:lang w:val="en-GB" w:eastAsia="zh-CN"/>
              </w:rPr>
              <m:t>'</m:t>
            </m:r>
          </m:sup>
        </m:sSup>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r>
          <w:rPr>
            <w:rFonts w:ascii="Cambria Math" w:hAnsi="Cambria Math"/>
            <w:lang w:val="en-GB" w:eastAsia="zh-CN"/>
          </w:rPr>
          <m:t>+lT</m:t>
        </m:r>
      </m:oMath>
      <w:r w:rsidR="000F0FB9">
        <w:rPr>
          <w:rFonts w:ascii="Times New Roman" w:hAnsi="Times New Roman"/>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0</m:t>
            </m:r>
          </m:sub>
        </m:sSub>
        <m:r>
          <w:rPr>
            <w:rFonts w:ascii="Cambria Math" w:hAnsi="Cambria Math"/>
            <w:lang w:val="en-GB" w:eastAsia="zh-CN"/>
          </w:rPr>
          <m:t xml:space="preserve"> mod T</m:t>
        </m:r>
      </m:oMath>
      <w:r w:rsidR="000F0FB9">
        <w:rPr>
          <w:rFonts w:ascii="Times New Roman" w:hAnsi="Times New Roman"/>
          <w:lang w:val="en-GB" w:eastAsia="zh-CN"/>
        </w:rPr>
        <w:t>, a different set of MCP codes will be used</w:t>
      </w:r>
      <w:r w:rsidR="0065509E">
        <w:rPr>
          <w:rFonts w:ascii="Times New Roman" w:hAnsi="Times New Roman"/>
          <w:lang w:val="en-GB" w:eastAsia="zh-CN"/>
        </w:rPr>
        <w:t xml:space="preserve"> by the same UE, which are given by</w:t>
      </w:r>
      <w:r w:rsidR="000F0FB9">
        <w:rPr>
          <w:rFonts w:ascii="Times New Roman" w:hAnsi="Times New Roman"/>
          <w:lang w:val="en-GB" w:eastAsia="zh-CN"/>
        </w:rPr>
        <w:t xml:space="preserve"> </w:t>
      </w:r>
      <m:oMath>
        <m:r>
          <m:rPr>
            <m:sty m:val="p"/>
          </m:rPr>
          <w:rPr>
            <w:rFonts w:ascii="Cambria Math" w:hAnsi="Cambria Math"/>
            <w:lang w:val="en-GB" w:eastAsia="zh-CN"/>
          </w:rPr>
          <m:t>Υ</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r>
          <w:rPr>
            <w:rFonts w:ascii="Cambria Math" w:hAnsi="Cambria Math"/>
            <w:lang w:val="en-GB" w:eastAsia="zh-CN"/>
          </w:rPr>
          <m:t>)≜</m:t>
        </m:r>
        <m:d>
          <m:dPr>
            <m:begChr m:val="{"/>
            <m:endChr m:val="}"/>
            <m:ctrlPr>
              <w:rPr>
                <w:rFonts w:ascii="Cambria Math" w:hAnsi="Cambria Math"/>
                <w:i/>
                <w:lang w:val="en-GB" w:eastAsia="zh-CN"/>
              </w:rPr>
            </m:ctrlPr>
          </m:dPr>
          <m:e>
            <m:sSub>
              <m:sSubPr>
                <m:ctrlPr>
                  <w:rPr>
                    <w:rFonts w:ascii="Cambria Math" w:hAnsi="Cambria Math"/>
                    <w:i/>
                    <w:lang w:val="en-GB" w:eastAsia="zh-CN"/>
                  </w:rPr>
                </m:ctrlPr>
              </m:sSubPr>
              <m:e>
                <m:bar>
                  <m:barPr>
                    <m:ctrlPr>
                      <w:rPr>
                        <w:rFonts w:ascii="Cambria Math" w:hAnsi="Cambria Math"/>
                        <w:i/>
                        <w:lang w:val="en-GB" w:eastAsia="zh-CN"/>
                      </w:rPr>
                    </m:ctrlPr>
                  </m:barPr>
                  <m:e>
                    <m:r>
                      <m:rPr>
                        <m:sty m:val="b"/>
                      </m:rPr>
                      <w:rPr>
                        <w:rFonts w:ascii="Cambria Math" w:hAnsi="Cambria Math"/>
                        <w:lang w:val="en-GB" w:eastAsia="zh-CN"/>
                      </w:rPr>
                      <m:t>S</m:t>
                    </m:r>
                  </m:e>
                </m:bar>
              </m:e>
              <m:sub>
                <m:r>
                  <w:rPr>
                    <w:rFonts w:ascii="Cambria Math" w:hAnsi="Cambria Math"/>
                    <w:lang w:val="en-GB" w:eastAsia="zh-CN"/>
                  </w:rPr>
                  <m:t>m</m:t>
                </m:r>
              </m:sub>
            </m:sSub>
            <m:d>
              <m:dPr>
                <m:ctrlPr>
                  <w:rPr>
                    <w:rFonts w:ascii="Cambria Math" w:hAnsi="Cambria Math"/>
                    <w:i/>
                    <w:lang w:val="en-GB" w:eastAsia="zh-CN"/>
                  </w:rPr>
                </m:ctrlPr>
              </m:dPr>
              <m:e>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1</m:t>
                    </m:r>
                  </m:sub>
                </m:sSub>
              </m:e>
            </m:d>
            <m:r>
              <w:rPr>
                <w:rFonts w:ascii="Cambria Math" w:hAnsi="Cambria Math"/>
                <w:lang w:val="en-GB" w:eastAsia="zh-CN"/>
              </w:rPr>
              <m:t>,  1≤m≤M</m:t>
            </m:r>
          </m:e>
        </m:d>
      </m:oMath>
      <w:r w:rsidR="000F0FB9">
        <w:rPr>
          <w:rFonts w:ascii="Times New Roman" w:hAnsi="Times New Roman"/>
          <w:lang w:val="en-GB" w:eastAsia="zh-CN"/>
        </w:rPr>
        <w:t>.</w:t>
      </w:r>
    </w:p>
    <w:p w14:paraId="2BA789D9" w14:textId="3D9F4CDC" w:rsidR="00B85DF4" w:rsidRDefault="0065509E" w:rsidP="00BE77DB">
      <w:pPr>
        <w:spacing w:before="100" w:beforeAutospacing="1" w:after="100" w:afterAutospacing="1"/>
        <w:jc w:val="both"/>
        <w:rPr>
          <w:sz w:val="22"/>
          <w:lang w:val="en-GB" w:eastAsia="zh-CN"/>
        </w:rPr>
      </w:pPr>
      <w:r w:rsidRPr="00BE77DB">
        <w:rPr>
          <w:sz w:val="22"/>
          <w:lang w:val="en-GB" w:eastAsia="zh-CN"/>
        </w:rPr>
        <w:t>Due to the systematic construction</w:t>
      </w:r>
      <w:r w:rsidR="000F0FB9" w:rsidRPr="00BE77DB">
        <w:rPr>
          <w:sz w:val="22"/>
          <w:lang w:val="en-GB" w:eastAsia="zh-CN"/>
        </w:rPr>
        <w:t xml:space="preserve"> of MCP codebook, </w:t>
      </w:r>
      <m:oMath>
        <m:r>
          <w:rPr>
            <w:rFonts w:ascii="Cambria Math" w:hAnsi="Cambria Math"/>
            <w:sz w:val="22"/>
            <w:lang w:val="en-GB" w:eastAsia="zh-CN"/>
          </w:rPr>
          <m:t>T=2</m:t>
        </m:r>
      </m:oMath>
      <w:r w:rsidRPr="00BE77DB">
        <w:rPr>
          <w:sz w:val="22"/>
          <w:lang w:val="en-GB" w:eastAsia="zh-CN"/>
        </w:rPr>
        <w:t xml:space="preserve"> can be considered as </w:t>
      </w:r>
      <w:r w:rsidR="007339E1" w:rsidRPr="00BE77DB">
        <w:rPr>
          <w:sz w:val="22"/>
          <w:lang w:val="en-GB" w:eastAsia="zh-CN"/>
        </w:rPr>
        <w:t xml:space="preserve">a typical </w:t>
      </w:r>
      <w:r w:rsidR="007A75FE" w:rsidRPr="00BE77DB">
        <w:rPr>
          <w:sz w:val="22"/>
          <w:lang w:val="en-GB" w:eastAsia="zh-CN"/>
        </w:rPr>
        <w:t xml:space="preserve">hopping periodicity </w:t>
      </w:r>
      <w:r w:rsidR="00AA049E" w:rsidRPr="00BE77DB">
        <w:rPr>
          <w:sz w:val="22"/>
          <w:lang w:val="en-GB" w:eastAsia="zh-CN"/>
        </w:rPr>
        <w:t>and the hopping pattern</w:t>
      </w:r>
      <w:r w:rsidR="004E0BFF" w:rsidRPr="00BE77DB">
        <w:rPr>
          <w:sz w:val="22"/>
          <w:lang w:val="en-GB" w:eastAsia="zh-CN"/>
        </w:rPr>
        <w:t xml:space="preserve"> of </w:t>
      </w:r>
      <m:oMath>
        <m:r>
          <w:rPr>
            <w:rFonts w:ascii="Cambria Math" w:hAnsi="Cambria Math"/>
            <w:sz w:val="22"/>
            <w:lang w:val="en-GB" w:eastAsia="zh-CN"/>
          </w:rPr>
          <m:t>{</m:t>
        </m:r>
        <m:r>
          <m:rPr>
            <m:sty m:val="p"/>
          </m:rPr>
          <w:rPr>
            <w:rFonts w:ascii="Cambria Math" w:hAnsi="Cambria Math"/>
            <w:sz w:val="22"/>
            <w:lang w:val="en-GB" w:eastAsia="zh-CN"/>
          </w:rPr>
          <m:t>Υ</m:t>
        </m:r>
        <m:d>
          <m:dPr>
            <m:ctrlPr>
              <w:rPr>
                <w:rFonts w:ascii="Cambria Math" w:hAnsi="Cambria Math"/>
                <w:i/>
                <w:sz w:val="22"/>
                <w:lang w:val="en-GB" w:eastAsia="zh-CN"/>
              </w:rPr>
            </m:ctrlPr>
          </m:dPr>
          <m:e>
            <m:r>
              <w:rPr>
                <w:rFonts w:ascii="Cambria Math" w:hAnsi="Cambria Math"/>
                <w:sz w:val="22"/>
                <w:lang w:val="en-GB" w:eastAsia="zh-CN"/>
              </w:rPr>
              <m:t>t</m:t>
            </m:r>
          </m:e>
        </m:d>
        <m:r>
          <w:rPr>
            <w:rFonts w:ascii="Cambria Math" w:hAnsi="Cambria Math"/>
            <w:sz w:val="22"/>
            <w:lang w:val="en-GB" w:eastAsia="zh-CN"/>
          </w:rPr>
          <m:t>}</m:t>
        </m:r>
      </m:oMath>
      <w:r w:rsidR="00AA049E" w:rsidRPr="00BE77DB">
        <w:rPr>
          <w:sz w:val="22"/>
          <w:lang w:val="en-GB" w:eastAsia="zh-CN"/>
        </w:rPr>
        <w:t xml:space="preserve"> can be formulat</w:t>
      </w:r>
      <w:r w:rsidR="00CF365B" w:rsidRPr="00BE77DB">
        <w:rPr>
          <w:sz w:val="22"/>
          <w:lang w:val="en-GB" w:eastAsia="zh-CN"/>
        </w:rPr>
        <w:t>ed in closed form to minimize description complexity.</w:t>
      </w:r>
    </w:p>
    <w:p w14:paraId="235457E2" w14:textId="77777777" w:rsidR="001315E2" w:rsidRPr="00BE77DB" w:rsidRDefault="001315E2" w:rsidP="00BE77DB">
      <w:pPr>
        <w:spacing w:before="100" w:beforeAutospacing="1" w:after="100" w:afterAutospacing="1"/>
        <w:jc w:val="both"/>
        <w:rPr>
          <w:sz w:val="22"/>
          <w:lang w:val="en-GB" w:eastAsia="zh-CN"/>
        </w:rPr>
      </w:pPr>
    </w:p>
    <w:p w14:paraId="000A06AE" w14:textId="77777777" w:rsidR="00447F44" w:rsidRDefault="00447F44" w:rsidP="00784306">
      <w:pPr>
        <w:pStyle w:val="ListParagraph"/>
        <w:keepNext/>
        <w:spacing w:before="100" w:beforeAutospacing="1" w:after="100" w:afterAutospacing="1"/>
        <w:ind w:left="90"/>
        <w:jc w:val="center"/>
      </w:pPr>
      <w:r>
        <w:rPr>
          <w:rFonts w:ascii="Times New Roman" w:hAnsi="Times New Roman"/>
          <w:noProof/>
          <w:lang w:val="en-GB" w:eastAsia="zh-CN"/>
        </w:rPr>
        <w:drawing>
          <wp:inline distT="0" distB="0" distL="0" distR="0" wp14:anchorId="7F5FF6B1" wp14:editId="2805BFF0">
            <wp:extent cx="6181669" cy="23431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08428" cy="2353293"/>
                    </a:xfrm>
                    <a:prstGeom prst="rect">
                      <a:avLst/>
                    </a:prstGeom>
                    <a:noFill/>
                  </pic:spPr>
                </pic:pic>
              </a:graphicData>
            </a:graphic>
          </wp:inline>
        </w:drawing>
      </w:r>
    </w:p>
    <w:p w14:paraId="37B9FD70" w14:textId="75BC4946" w:rsidR="00447F44" w:rsidRDefault="00447F44" w:rsidP="00511EA0">
      <w:pPr>
        <w:pStyle w:val="Caption"/>
        <w:jc w:val="center"/>
      </w:pPr>
      <w:r>
        <w:t xml:space="preserve">Figure </w:t>
      </w:r>
      <w:r w:rsidR="00B45C40">
        <w:t>5</w:t>
      </w:r>
      <w:r>
        <w:t>: Hopping of Spreading Code in ML-RSMA</w:t>
      </w:r>
    </w:p>
    <w:p w14:paraId="5353E9E8" w14:textId="77777777" w:rsidR="001315E2" w:rsidRPr="001315E2" w:rsidRDefault="001315E2" w:rsidP="001315E2"/>
    <w:p w14:paraId="1AEBE62F" w14:textId="41DF73C2" w:rsidR="00433391" w:rsidRDefault="00433391" w:rsidP="00433391"/>
    <w:p w14:paraId="5966C156" w14:textId="5E181A43" w:rsidR="001E1472" w:rsidRDefault="00DF35BE" w:rsidP="00DF35BE">
      <w:pPr>
        <w:pStyle w:val="Heading1"/>
        <w:rPr>
          <w:lang w:eastAsia="zh-CN"/>
        </w:rPr>
      </w:pPr>
      <w:r>
        <w:rPr>
          <w:lang w:eastAsia="zh-CN"/>
        </w:rPr>
        <w:t xml:space="preserve">Scrambling </w:t>
      </w:r>
      <w:r w:rsidR="00243DBA">
        <w:rPr>
          <w:lang w:eastAsia="zh-CN"/>
        </w:rPr>
        <w:t>Code Design for Symbol Level Processing</w:t>
      </w:r>
    </w:p>
    <w:p w14:paraId="095CFDE1" w14:textId="3D58845B" w:rsidR="00BE77DB" w:rsidRDefault="00BC6EE9" w:rsidP="00DF35BE">
      <w:pPr>
        <w:jc w:val="both"/>
        <w:rPr>
          <w:sz w:val="22"/>
          <w:lang w:val="en-GB" w:eastAsia="zh-CN"/>
        </w:rPr>
      </w:pPr>
      <w:r w:rsidRPr="00436B7F">
        <w:rPr>
          <w:sz w:val="22"/>
          <w:lang w:val="en-GB" w:eastAsia="zh-CN"/>
        </w:rPr>
        <w:t>The use of long scramblin</w:t>
      </w:r>
      <w:r w:rsidR="007326D8">
        <w:rPr>
          <w:sz w:val="22"/>
          <w:lang w:val="en-GB" w:eastAsia="zh-CN"/>
        </w:rPr>
        <w:t>g code</w:t>
      </w:r>
      <w:r w:rsidR="00CB0900">
        <w:rPr>
          <w:sz w:val="22"/>
          <w:lang w:val="en-GB" w:eastAsia="zh-CN"/>
        </w:rPr>
        <w:t xml:space="preserve"> is helpful in </w:t>
      </w:r>
      <w:r w:rsidR="003569E4" w:rsidRPr="00436B7F">
        <w:rPr>
          <w:sz w:val="22"/>
          <w:lang w:val="en-GB" w:eastAsia="zh-CN"/>
        </w:rPr>
        <w:t>PAPR</w:t>
      </w:r>
      <w:r w:rsidR="00CB0900">
        <w:rPr>
          <w:sz w:val="22"/>
          <w:lang w:val="en-GB" w:eastAsia="zh-CN"/>
        </w:rPr>
        <w:t xml:space="preserve"> reduction</w:t>
      </w:r>
      <w:r w:rsidR="003E24C2">
        <w:rPr>
          <w:sz w:val="22"/>
          <w:lang w:val="en-GB" w:eastAsia="zh-CN"/>
        </w:rPr>
        <w:t xml:space="preserve"> and inter-cell interference </w:t>
      </w:r>
      <w:r w:rsidR="002466A2">
        <w:rPr>
          <w:sz w:val="22"/>
          <w:lang w:val="en-GB" w:eastAsia="zh-CN"/>
        </w:rPr>
        <w:t>mitigation</w:t>
      </w:r>
      <w:r w:rsidR="003D0580">
        <w:rPr>
          <w:sz w:val="22"/>
          <w:lang w:val="en-GB" w:eastAsia="zh-CN"/>
        </w:rPr>
        <w:t xml:space="preserve">, as shown in </w:t>
      </w:r>
      <w:r w:rsidR="00DF35BE">
        <w:rPr>
          <w:sz w:val="22"/>
          <w:lang w:val="en-GB" w:eastAsia="zh-CN"/>
        </w:rPr>
        <w:t xml:space="preserve">the following </w:t>
      </w:r>
      <w:r w:rsidR="00F15772">
        <w:rPr>
          <w:sz w:val="22"/>
          <w:lang w:val="en-GB" w:eastAsia="zh-CN"/>
        </w:rPr>
        <w:t>sub-</w:t>
      </w:r>
      <w:r w:rsidR="00DF35BE">
        <w:rPr>
          <w:sz w:val="22"/>
          <w:lang w:val="en-GB" w:eastAsia="zh-CN"/>
        </w:rPr>
        <w:t xml:space="preserve">sections. </w:t>
      </w:r>
      <w:r w:rsidR="00BE3445">
        <w:rPr>
          <w:sz w:val="22"/>
          <w:lang w:val="en-GB" w:eastAsia="zh-CN"/>
        </w:rPr>
        <w:t>Spec</w:t>
      </w:r>
      <w:r w:rsidR="00882E3E">
        <w:rPr>
          <w:sz w:val="22"/>
          <w:lang w:val="en-GB" w:eastAsia="zh-CN"/>
        </w:rPr>
        <w:t>i</w:t>
      </w:r>
      <w:r w:rsidR="00BE3445">
        <w:rPr>
          <w:sz w:val="22"/>
          <w:lang w:val="en-GB" w:eastAsia="zh-CN"/>
        </w:rPr>
        <w:t>fically,</w:t>
      </w:r>
    </w:p>
    <w:p w14:paraId="211CB2A4" w14:textId="5DDCC33A" w:rsidR="00BE3445" w:rsidRPr="00BE3445" w:rsidRDefault="00BE3445" w:rsidP="006F7A2B">
      <w:pPr>
        <w:pStyle w:val="ListParagraph1"/>
        <w:widowControl w:val="0"/>
        <w:numPr>
          <w:ilvl w:val="0"/>
          <w:numId w:val="8"/>
        </w:numPr>
        <w:snapToGrid w:val="0"/>
        <w:spacing w:afterLines="20" w:after="48"/>
        <w:ind w:firstLineChars="0"/>
        <w:rPr>
          <w:rFonts w:eastAsia="SimSun"/>
          <w:lang w:eastAsia="zh-CN"/>
        </w:rPr>
      </w:pPr>
      <w:r w:rsidRPr="00BE3445">
        <w:rPr>
          <w:rFonts w:eastAsia="SimSun"/>
          <w:lang w:eastAsia="zh-CN"/>
        </w:rPr>
        <w:t xml:space="preserve">The generation of </w:t>
      </w:r>
      <w:r w:rsidR="00EA7E2F">
        <w:rPr>
          <w:rFonts w:eastAsia="SimSun"/>
          <w:lang w:eastAsia="zh-CN"/>
        </w:rPr>
        <w:t xml:space="preserve">symbol level </w:t>
      </w:r>
      <w:r w:rsidRPr="00BE3445">
        <w:rPr>
          <w:rFonts w:eastAsia="SimSun"/>
          <w:lang w:eastAsia="zh-CN"/>
        </w:rPr>
        <w:t xml:space="preserve">scrambling </w:t>
      </w:r>
      <w:r w:rsidR="00EA7E2F">
        <w:rPr>
          <w:rFonts w:eastAsia="SimSun"/>
          <w:lang w:eastAsia="zh-CN"/>
        </w:rPr>
        <w:t xml:space="preserve">code </w:t>
      </w:r>
      <w:r w:rsidRPr="00BE3445">
        <w:rPr>
          <w:rFonts w:eastAsia="SimSun"/>
          <w:lang w:eastAsia="zh-CN"/>
        </w:rPr>
        <w:t>can be UE-group and/or cell specific, wherein the sequence ID of scrambling code is a function of cell ID and UE-group ID and the cell can have one or multiple UE groups.</w:t>
      </w:r>
    </w:p>
    <w:p w14:paraId="2FED5705" w14:textId="6747E04E" w:rsidR="00DF35BE" w:rsidRDefault="00185859" w:rsidP="006F7A2B">
      <w:pPr>
        <w:pStyle w:val="ListParagraph1"/>
        <w:widowControl w:val="0"/>
        <w:numPr>
          <w:ilvl w:val="0"/>
          <w:numId w:val="8"/>
        </w:numPr>
        <w:snapToGrid w:val="0"/>
        <w:spacing w:afterLines="20" w:after="48"/>
        <w:ind w:firstLineChars="0"/>
        <w:rPr>
          <w:rFonts w:eastAsia="SimSun"/>
          <w:lang w:eastAsia="zh-CN"/>
        </w:rPr>
      </w:pPr>
      <w:r w:rsidRPr="00BE3445">
        <w:rPr>
          <w:rFonts w:eastAsia="SimSun"/>
          <w:lang w:eastAsia="zh-CN"/>
        </w:rPr>
        <w:t>The sequences used for scrambling code can d</w:t>
      </w:r>
      <w:r w:rsidR="00B13385" w:rsidRPr="00BE3445">
        <w:rPr>
          <w:rFonts w:eastAsia="SimSun"/>
          <w:lang w:eastAsia="zh-CN"/>
        </w:rPr>
        <w:t xml:space="preserve">own select from Gold sequences, </w:t>
      </w:r>
      <w:r w:rsidR="00AC62C5" w:rsidRPr="00BE3445">
        <w:rPr>
          <w:rFonts w:eastAsia="SimSun"/>
          <w:lang w:eastAsia="zh-CN"/>
        </w:rPr>
        <w:t>Zadoff-Chu sequenc</w:t>
      </w:r>
      <w:r w:rsidR="000453D5" w:rsidRPr="00BE3445">
        <w:rPr>
          <w:rFonts w:eastAsia="SimSun"/>
          <w:lang w:eastAsia="zh-CN"/>
        </w:rPr>
        <w:t xml:space="preserve">es, or a combination of the two, according to </w:t>
      </w:r>
      <w:r w:rsidR="00D01627" w:rsidRPr="00BE3445">
        <w:rPr>
          <w:rFonts w:eastAsia="SimSun"/>
          <w:lang w:eastAsia="zh-CN"/>
        </w:rPr>
        <w:t xml:space="preserve">3GPP </w:t>
      </w:r>
      <w:r w:rsidR="000453D5" w:rsidRPr="00BE3445">
        <w:rPr>
          <w:rFonts w:eastAsia="SimSun"/>
          <w:lang w:eastAsia="zh-CN"/>
        </w:rPr>
        <w:t>TS 38.211.</w:t>
      </w:r>
      <w:r w:rsidR="00BE3445" w:rsidRPr="00BE3445">
        <w:rPr>
          <w:rFonts w:eastAsia="SimSun"/>
          <w:lang w:eastAsia="zh-CN"/>
        </w:rPr>
        <w:t xml:space="preserve"> </w:t>
      </w:r>
    </w:p>
    <w:p w14:paraId="4B750E71" w14:textId="29CFE375" w:rsidR="00BE3445" w:rsidRDefault="00BE3445" w:rsidP="006F7A2B">
      <w:pPr>
        <w:pStyle w:val="ListParagraph1"/>
        <w:widowControl w:val="0"/>
        <w:numPr>
          <w:ilvl w:val="0"/>
          <w:numId w:val="8"/>
        </w:numPr>
        <w:snapToGrid w:val="0"/>
        <w:spacing w:afterLines="20" w:after="48"/>
        <w:ind w:firstLineChars="0"/>
        <w:rPr>
          <w:rFonts w:eastAsia="SimSun"/>
          <w:lang w:eastAsia="zh-CN"/>
        </w:rPr>
      </w:pPr>
      <w:r w:rsidRPr="00BE3445">
        <w:rPr>
          <w:rFonts w:eastAsia="SimSun"/>
          <w:lang w:eastAsia="zh-CN"/>
        </w:rPr>
        <w:t>When Zadoff-Chu sequence is used for symbol-level scrambling, the root index and cyclic shifts can be optimized to reduce PAPR of CP-OFDM waveform and DFT-s-OFDM waveform.</w:t>
      </w:r>
    </w:p>
    <w:p w14:paraId="2755C32A" w14:textId="0F5B8428" w:rsidR="00EA7E2F" w:rsidRPr="00BE3445" w:rsidRDefault="00EA7E2F" w:rsidP="006F7A2B">
      <w:pPr>
        <w:pStyle w:val="ListParagraph1"/>
        <w:widowControl w:val="0"/>
        <w:numPr>
          <w:ilvl w:val="0"/>
          <w:numId w:val="8"/>
        </w:numPr>
        <w:snapToGrid w:val="0"/>
        <w:spacing w:afterLines="20" w:after="48"/>
        <w:ind w:firstLineChars="0"/>
        <w:rPr>
          <w:rFonts w:eastAsia="SimSun"/>
          <w:lang w:eastAsia="zh-CN"/>
        </w:rPr>
      </w:pPr>
      <w:r>
        <w:rPr>
          <w:rFonts w:eastAsia="SimSun"/>
          <w:lang w:eastAsia="zh-CN"/>
        </w:rPr>
        <w:t>The long scrambling code can be used jointly with MCP short spreading codes to reduce PAPR and mitigate inter-cell interference.</w:t>
      </w:r>
    </w:p>
    <w:p w14:paraId="21B24ADC" w14:textId="31FF730C" w:rsidR="001F35F1" w:rsidRDefault="0073400C" w:rsidP="00DF35BE">
      <w:pPr>
        <w:pStyle w:val="Heading2"/>
      </w:pPr>
      <w:r>
        <w:t xml:space="preserve">PAPR </w:t>
      </w:r>
      <w:r w:rsidR="00DF35BE">
        <w:t>Improvement by Symbol-Level Scrambling</w:t>
      </w:r>
    </w:p>
    <w:p w14:paraId="20E6D17B" w14:textId="28BB0E4B" w:rsidR="002E3D1F" w:rsidRDefault="002E3D1F" w:rsidP="002E3D1F">
      <w:pPr>
        <w:pStyle w:val="Heading2"/>
        <w:numPr>
          <w:ilvl w:val="0"/>
          <w:numId w:val="0"/>
        </w:numPr>
        <w:jc w:val="both"/>
        <w:rPr>
          <w:rFonts w:ascii="Times New Roman" w:hAnsi="Times New Roman"/>
          <w:sz w:val="22"/>
          <w:szCs w:val="22"/>
          <w:lang w:eastAsia="zh-CN"/>
        </w:rPr>
      </w:pPr>
      <w:r w:rsidRPr="002E3D1F">
        <w:rPr>
          <w:rFonts w:ascii="Times New Roman" w:hAnsi="Times New Roman"/>
          <w:sz w:val="22"/>
          <w:szCs w:val="22"/>
          <w:lang w:eastAsia="zh-CN"/>
        </w:rPr>
        <w:t xml:space="preserve">Similar to the design of </w:t>
      </w:r>
      <w:r w:rsidR="00BA17A6">
        <w:rPr>
          <w:rFonts w:ascii="Times New Roman" w:hAnsi="Times New Roman"/>
          <w:sz w:val="22"/>
          <w:szCs w:val="22"/>
          <w:lang w:eastAsia="zh-CN"/>
        </w:rPr>
        <w:t xml:space="preserve">uplink </w:t>
      </w:r>
      <w:r w:rsidRPr="002E3D1F">
        <w:rPr>
          <w:rFonts w:ascii="Times New Roman" w:hAnsi="Times New Roman"/>
          <w:sz w:val="22"/>
          <w:szCs w:val="22"/>
          <w:lang w:eastAsia="zh-CN"/>
        </w:rPr>
        <w:t>p</w:t>
      </w:r>
      <w:r w:rsidR="00BA17A6">
        <w:rPr>
          <w:rFonts w:ascii="Times New Roman" w:hAnsi="Times New Roman"/>
          <w:sz w:val="22"/>
          <w:szCs w:val="22"/>
          <w:lang w:eastAsia="zh-CN"/>
        </w:rPr>
        <w:t>hysical channels in NR Rel-15 and beyond</w:t>
      </w:r>
      <w:r w:rsidRPr="002E3D1F">
        <w:rPr>
          <w:rFonts w:ascii="Times New Roman" w:hAnsi="Times New Roman"/>
          <w:sz w:val="22"/>
          <w:szCs w:val="22"/>
          <w:lang w:eastAsia="zh-CN"/>
        </w:rPr>
        <w:t>, PAPR is</w:t>
      </w:r>
      <w:r w:rsidR="009A7987" w:rsidRPr="002E3D1F">
        <w:rPr>
          <w:rFonts w:ascii="Times New Roman" w:hAnsi="Times New Roman"/>
          <w:sz w:val="22"/>
          <w:szCs w:val="22"/>
          <w:lang w:eastAsia="zh-CN"/>
        </w:rPr>
        <w:t xml:space="preserve"> </w:t>
      </w:r>
      <w:r w:rsidRPr="002E3D1F">
        <w:rPr>
          <w:rFonts w:ascii="Times New Roman" w:hAnsi="Times New Roman"/>
          <w:sz w:val="22"/>
          <w:szCs w:val="22"/>
          <w:lang w:eastAsia="zh-CN"/>
        </w:rPr>
        <w:t xml:space="preserve">a key </w:t>
      </w:r>
      <w:r w:rsidR="00BA17A6">
        <w:rPr>
          <w:rFonts w:ascii="Times New Roman" w:hAnsi="Times New Roman"/>
          <w:sz w:val="22"/>
          <w:szCs w:val="22"/>
          <w:lang w:eastAsia="zh-CN"/>
        </w:rPr>
        <w:t>performance metric</w:t>
      </w:r>
      <w:r w:rsidRPr="002E3D1F">
        <w:rPr>
          <w:rFonts w:ascii="Times New Roman" w:hAnsi="Times New Roman"/>
          <w:sz w:val="22"/>
          <w:szCs w:val="22"/>
          <w:lang w:eastAsia="zh-CN"/>
        </w:rPr>
        <w:t xml:space="preserve">. </w:t>
      </w:r>
      <w:r w:rsidR="00BA17A6">
        <w:rPr>
          <w:rFonts w:ascii="Times New Roman" w:hAnsi="Times New Roman"/>
          <w:sz w:val="22"/>
          <w:szCs w:val="22"/>
          <w:lang w:eastAsia="zh-CN"/>
        </w:rPr>
        <w:t xml:space="preserve"> In this section</w:t>
      </w:r>
      <w:r w:rsidR="004133E1" w:rsidRPr="002E3D1F">
        <w:rPr>
          <w:rFonts w:ascii="Times New Roman" w:hAnsi="Times New Roman"/>
          <w:sz w:val="22"/>
          <w:szCs w:val="22"/>
          <w:lang w:eastAsia="zh-CN"/>
        </w:rPr>
        <w:t xml:space="preserve">, we compare </w:t>
      </w:r>
      <w:r w:rsidR="00D53141" w:rsidRPr="002E3D1F">
        <w:rPr>
          <w:rFonts w:ascii="Times New Roman" w:hAnsi="Times New Roman"/>
          <w:sz w:val="22"/>
          <w:szCs w:val="22"/>
          <w:lang w:eastAsia="zh-CN"/>
        </w:rPr>
        <w:t xml:space="preserve">the PAPR performance </w:t>
      </w:r>
      <w:r w:rsidR="00B72A9A" w:rsidRPr="002E3D1F">
        <w:rPr>
          <w:rFonts w:ascii="Times New Roman" w:hAnsi="Times New Roman"/>
          <w:sz w:val="22"/>
          <w:szCs w:val="22"/>
          <w:lang w:eastAsia="zh-CN"/>
        </w:rPr>
        <w:t xml:space="preserve">of linear spreading </w:t>
      </w:r>
      <w:r w:rsidR="00D53141" w:rsidRPr="002E3D1F">
        <w:rPr>
          <w:rFonts w:ascii="Times New Roman" w:hAnsi="Times New Roman"/>
          <w:sz w:val="22"/>
          <w:szCs w:val="22"/>
          <w:lang w:eastAsia="zh-CN"/>
        </w:rPr>
        <w:t xml:space="preserve">with and without </w:t>
      </w:r>
      <w:r>
        <w:rPr>
          <w:rFonts w:ascii="Times New Roman" w:hAnsi="Times New Roman"/>
          <w:sz w:val="22"/>
          <w:szCs w:val="22"/>
          <w:lang w:eastAsia="zh-CN"/>
        </w:rPr>
        <w:t>symbol-level</w:t>
      </w:r>
      <w:r w:rsidR="00B72A9A" w:rsidRPr="002E3D1F">
        <w:rPr>
          <w:rFonts w:ascii="Times New Roman" w:hAnsi="Times New Roman"/>
          <w:sz w:val="22"/>
          <w:szCs w:val="22"/>
          <w:lang w:eastAsia="zh-CN"/>
        </w:rPr>
        <w:t xml:space="preserve"> scrambling</w:t>
      </w:r>
      <w:r w:rsidR="009F2391">
        <w:rPr>
          <w:rFonts w:ascii="Times New Roman" w:hAnsi="Times New Roman"/>
          <w:sz w:val="22"/>
          <w:szCs w:val="22"/>
          <w:lang w:eastAsia="zh-CN"/>
        </w:rPr>
        <w:t>. Specifically, Chu sequences generated according to 3GPP TS 38.211 are employed for symbol-level s</w:t>
      </w:r>
      <w:r w:rsidR="00037DE7">
        <w:rPr>
          <w:rFonts w:ascii="Times New Roman" w:hAnsi="Times New Roman"/>
          <w:sz w:val="22"/>
          <w:szCs w:val="22"/>
          <w:lang w:eastAsia="zh-CN"/>
        </w:rPr>
        <w:t>crambling of different PRB size, different legacy modulations and different number of layers.</w:t>
      </w:r>
    </w:p>
    <w:p w14:paraId="392E5EF5" w14:textId="77777777" w:rsidR="004C09A5" w:rsidRDefault="00362B50" w:rsidP="004C09A5">
      <w:pPr>
        <w:keepNext/>
      </w:pPr>
      <w:r>
        <w:rPr>
          <w:noProof/>
          <w:lang w:val="en-GB" w:eastAsia="zh-CN"/>
        </w:rPr>
        <w:drawing>
          <wp:inline distT="0" distB="0" distL="0" distR="0" wp14:anchorId="69B76AB3" wp14:editId="299BDF1F">
            <wp:extent cx="5563673" cy="2760865"/>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91042" cy="2774447"/>
                    </a:xfrm>
                    <a:prstGeom prst="rect">
                      <a:avLst/>
                    </a:prstGeom>
                    <a:noFill/>
                  </pic:spPr>
                </pic:pic>
              </a:graphicData>
            </a:graphic>
          </wp:inline>
        </w:drawing>
      </w:r>
    </w:p>
    <w:p w14:paraId="27262968" w14:textId="677FE7D9" w:rsidR="004C09A5" w:rsidRDefault="004C09A5" w:rsidP="004C09A5">
      <w:pPr>
        <w:pStyle w:val="Caption"/>
        <w:jc w:val="center"/>
      </w:pPr>
      <w:r>
        <w:t xml:space="preserve">Figure </w:t>
      </w:r>
      <w:r w:rsidR="00B45C40">
        <w:t>6(a)</w:t>
      </w:r>
      <w:r>
        <w:t>: PAPR Performance Improvement by Symbol-Level Scrambling (</w:t>
      </w:r>
      <w:r w:rsidR="00495ACE">
        <w:t xml:space="preserve">Single Layer, QPSK, </w:t>
      </w:r>
      <w:r>
        <w:t>6 PRB)</w:t>
      </w:r>
    </w:p>
    <w:p w14:paraId="793AE033" w14:textId="77777777" w:rsidR="007930D9" w:rsidRPr="007930D9" w:rsidRDefault="007930D9" w:rsidP="007930D9"/>
    <w:p w14:paraId="2A038DE8" w14:textId="6ADA2723" w:rsidR="004C09A5" w:rsidRDefault="004C09A5" w:rsidP="004C09A5">
      <w:pPr>
        <w:pStyle w:val="Caption"/>
      </w:pPr>
      <w:r>
        <w:rPr>
          <w:noProof/>
        </w:rPr>
        <w:drawing>
          <wp:inline distT="0" distB="0" distL="0" distR="0" wp14:anchorId="43A0FD3E" wp14:editId="73D4C8AC">
            <wp:extent cx="5572920" cy="2980251"/>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590145" cy="2989463"/>
                    </a:xfrm>
                    <a:prstGeom prst="rect">
                      <a:avLst/>
                    </a:prstGeom>
                    <a:noFill/>
                  </pic:spPr>
                </pic:pic>
              </a:graphicData>
            </a:graphic>
          </wp:inline>
        </w:drawing>
      </w:r>
    </w:p>
    <w:p w14:paraId="5A3DE903" w14:textId="79B0E47C" w:rsidR="00065254" w:rsidRPr="002E3D1F" w:rsidRDefault="004C09A5" w:rsidP="004C09A5">
      <w:pPr>
        <w:pStyle w:val="Caption"/>
        <w:jc w:val="center"/>
        <w:rPr>
          <w:sz w:val="22"/>
          <w:lang w:eastAsia="zh-CN"/>
        </w:rPr>
      </w:pPr>
      <w:r>
        <w:t xml:space="preserve">Figure </w:t>
      </w:r>
      <w:r w:rsidR="00495ACE">
        <w:t>6</w:t>
      </w:r>
      <w:r w:rsidR="00B45C40">
        <w:rPr>
          <w:noProof/>
        </w:rPr>
        <w:t>(b)</w:t>
      </w:r>
      <w:r>
        <w:t>: PAPR Performance Improvement by Symbol-Level Scrambling (</w:t>
      </w:r>
      <w:r w:rsidR="00495ACE">
        <w:t xml:space="preserve">Single Layer, QPSK, </w:t>
      </w:r>
      <w:r>
        <w:t>12 PRB)</w:t>
      </w:r>
    </w:p>
    <w:p w14:paraId="79E49FE9" w14:textId="77777777" w:rsidR="00495ACE" w:rsidRDefault="00495ACE" w:rsidP="00495ACE">
      <w:pPr>
        <w:pStyle w:val="Heading2"/>
        <w:numPr>
          <w:ilvl w:val="0"/>
          <w:numId w:val="0"/>
        </w:numPr>
        <w:jc w:val="center"/>
      </w:pPr>
      <w:r>
        <w:rPr>
          <w:rFonts w:ascii="Times New Roman" w:hAnsi="Times New Roman"/>
          <w:noProof/>
          <w:sz w:val="22"/>
          <w:szCs w:val="22"/>
          <w:lang w:val="en-US" w:eastAsia="zh-CN"/>
        </w:rPr>
        <w:drawing>
          <wp:inline distT="0" distB="0" distL="0" distR="0" wp14:anchorId="09A478AD" wp14:editId="61AEA60F">
            <wp:extent cx="5254581" cy="2915011"/>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67347" cy="2922093"/>
                    </a:xfrm>
                    <a:prstGeom prst="rect">
                      <a:avLst/>
                    </a:prstGeom>
                    <a:noFill/>
                  </pic:spPr>
                </pic:pic>
              </a:graphicData>
            </a:graphic>
          </wp:inline>
        </w:drawing>
      </w:r>
    </w:p>
    <w:p w14:paraId="20028DEB" w14:textId="11891A5B" w:rsidR="00405752" w:rsidRDefault="00495ACE" w:rsidP="00495ACE">
      <w:pPr>
        <w:pStyle w:val="Caption"/>
        <w:jc w:val="center"/>
        <w:rPr>
          <w:sz w:val="22"/>
          <w:szCs w:val="22"/>
          <w:lang w:eastAsia="zh-CN"/>
        </w:rPr>
      </w:pPr>
      <w:r>
        <w:t xml:space="preserve">Figure </w:t>
      </w:r>
      <w:r w:rsidR="00286853">
        <w:t>6</w:t>
      </w:r>
      <w:r w:rsidR="00A9484F">
        <w:t>(c)</w:t>
      </w:r>
      <w:r>
        <w:t>:  PAPR Performance Improvement by Symbol-Level Scrambling (Single Layer, 16QAM, 6 PRB)</w:t>
      </w:r>
    </w:p>
    <w:p w14:paraId="4BFCA30A" w14:textId="36079D5C" w:rsidR="00495ACE" w:rsidRDefault="00495ACE" w:rsidP="00495ACE">
      <w:pPr>
        <w:rPr>
          <w:lang w:eastAsia="zh-CN"/>
        </w:rPr>
      </w:pPr>
    </w:p>
    <w:p w14:paraId="5D2CAD62" w14:textId="16047613" w:rsidR="00495ACE" w:rsidRDefault="00495ACE" w:rsidP="00495ACE">
      <w:pPr>
        <w:rPr>
          <w:lang w:eastAsia="zh-CN"/>
        </w:rPr>
      </w:pPr>
    </w:p>
    <w:p w14:paraId="39FFAB69" w14:textId="77777777" w:rsidR="0077280F" w:rsidRDefault="0077280F" w:rsidP="0077280F">
      <w:pPr>
        <w:keepNext/>
        <w:jc w:val="center"/>
      </w:pPr>
      <w:r>
        <w:rPr>
          <w:noProof/>
          <w:lang w:eastAsia="zh-CN"/>
        </w:rPr>
        <w:drawing>
          <wp:inline distT="0" distB="0" distL="0" distR="0" wp14:anchorId="31DB26F9" wp14:editId="34CDDE90">
            <wp:extent cx="5241701" cy="2907868"/>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70111" cy="2923629"/>
                    </a:xfrm>
                    <a:prstGeom prst="rect">
                      <a:avLst/>
                    </a:prstGeom>
                    <a:noFill/>
                  </pic:spPr>
                </pic:pic>
              </a:graphicData>
            </a:graphic>
          </wp:inline>
        </w:drawing>
      </w:r>
    </w:p>
    <w:p w14:paraId="443278D7" w14:textId="0CFB02F5" w:rsidR="00495ACE" w:rsidRDefault="0077280F" w:rsidP="0077280F">
      <w:pPr>
        <w:pStyle w:val="Caption"/>
        <w:jc w:val="center"/>
        <w:rPr>
          <w:lang w:eastAsia="zh-CN"/>
        </w:rPr>
      </w:pPr>
      <w:r>
        <w:t xml:space="preserve">Figure </w:t>
      </w:r>
      <w:r w:rsidR="00A94D4A">
        <w:t>6(d)</w:t>
      </w:r>
      <w:r w:rsidR="00286853">
        <w:t xml:space="preserve">: </w:t>
      </w:r>
      <w:r w:rsidR="00712F94" w:rsidRPr="00712F94">
        <w:t>PAPR Performance Improvement by</w:t>
      </w:r>
      <w:r w:rsidR="00712F94">
        <w:t xml:space="preserve"> Symbol-Level Scrambling (Two Layer, QPSK</w:t>
      </w:r>
      <w:r w:rsidR="00712F94" w:rsidRPr="00712F94">
        <w:t>, 6 PRB)</w:t>
      </w:r>
    </w:p>
    <w:p w14:paraId="6D7FE956" w14:textId="27AB6B41" w:rsidR="00495ACE" w:rsidRDefault="00495ACE" w:rsidP="00495ACE">
      <w:pPr>
        <w:rPr>
          <w:lang w:eastAsia="zh-CN"/>
        </w:rPr>
      </w:pPr>
    </w:p>
    <w:p w14:paraId="33396EB7" w14:textId="73F218AD" w:rsidR="00636163" w:rsidRDefault="00B34A1D" w:rsidP="00B34A1D">
      <w:pPr>
        <w:pStyle w:val="Heading2"/>
        <w:numPr>
          <w:ilvl w:val="0"/>
          <w:numId w:val="0"/>
        </w:numPr>
        <w:jc w:val="both"/>
        <w:rPr>
          <w:rFonts w:ascii="Times New Roman" w:hAnsi="Times New Roman"/>
          <w:sz w:val="22"/>
          <w:szCs w:val="22"/>
          <w:lang w:eastAsia="zh-CN"/>
        </w:rPr>
      </w:pPr>
      <w:r>
        <w:rPr>
          <w:rFonts w:ascii="Times New Roman" w:hAnsi="Times New Roman"/>
          <w:sz w:val="22"/>
          <w:szCs w:val="22"/>
          <w:lang w:eastAsia="zh-CN"/>
        </w:rPr>
        <w:t>It</w:t>
      </w:r>
      <w:r w:rsidR="00784831">
        <w:rPr>
          <w:rFonts w:ascii="Times New Roman" w:hAnsi="Times New Roman"/>
          <w:sz w:val="22"/>
          <w:szCs w:val="22"/>
          <w:lang w:eastAsia="zh-CN"/>
        </w:rPr>
        <w:t xml:space="preserve"> can be observed from Figures </w:t>
      </w:r>
      <w:r w:rsidR="006B0894">
        <w:rPr>
          <w:rFonts w:ascii="Times New Roman" w:hAnsi="Times New Roman"/>
          <w:sz w:val="22"/>
          <w:szCs w:val="22"/>
          <w:lang w:eastAsia="zh-CN"/>
        </w:rPr>
        <w:t>6</w:t>
      </w:r>
      <w:r w:rsidR="00987A19">
        <w:rPr>
          <w:rFonts w:ascii="Times New Roman" w:hAnsi="Times New Roman"/>
          <w:sz w:val="22"/>
          <w:szCs w:val="22"/>
          <w:lang w:eastAsia="zh-CN"/>
        </w:rPr>
        <w:t>(a)-(d)</w:t>
      </w:r>
      <w:r>
        <w:rPr>
          <w:rFonts w:ascii="Times New Roman" w:hAnsi="Times New Roman"/>
          <w:sz w:val="22"/>
          <w:szCs w:val="22"/>
          <w:lang w:eastAsia="zh-CN"/>
        </w:rPr>
        <w:t xml:space="preserve"> that </w:t>
      </w:r>
      <w:r w:rsidR="007930D9">
        <w:rPr>
          <w:rFonts w:ascii="Times New Roman" w:hAnsi="Times New Roman"/>
          <w:sz w:val="22"/>
          <w:szCs w:val="22"/>
          <w:lang w:eastAsia="zh-CN"/>
        </w:rPr>
        <w:t>for single or</w:t>
      </w:r>
      <w:r w:rsidR="00B70B13">
        <w:rPr>
          <w:rFonts w:ascii="Times New Roman" w:hAnsi="Times New Roman"/>
          <w:sz w:val="22"/>
          <w:szCs w:val="22"/>
          <w:lang w:eastAsia="zh-CN"/>
        </w:rPr>
        <w:t xml:space="preserve"> multi-layer transmissions with different modulation</w:t>
      </w:r>
      <w:r w:rsidR="00987A19">
        <w:rPr>
          <w:rFonts w:ascii="Times New Roman" w:hAnsi="Times New Roman"/>
          <w:sz w:val="22"/>
          <w:szCs w:val="22"/>
          <w:lang w:eastAsia="zh-CN"/>
        </w:rPr>
        <w:t>s and PRB size</w:t>
      </w:r>
      <w:r w:rsidR="00B70B13">
        <w:rPr>
          <w:rFonts w:ascii="Times New Roman" w:hAnsi="Times New Roman"/>
          <w:sz w:val="22"/>
          <w:szCs w:val="22"/>
          <w:lang w:eastAsia="zh-CN"/>
        </w:rPr>
        <w:t xml:space="preserve">, </w:t>
      </w:r>
      <w:r w:rsidR="004C09A5">
        <w:rPr>
          <w:rFonts w:ascii="Times New Roman" w:hAnsi="Times New Roman"/>
          <w:sz w:val="22"/>
          <w:szCs w:val="22"/>
          <w:lang w:eastAsia="zh-CN"/>
        </w:rPr>
        <w:t>symbol-level</w:t>
      </w:r>
      <w:r>
        <w:rPr>
          <w:rFonts w:ascii="Times New Roman" w:hAnsi="Times New Roman"/>
          <w:sz w:val="22"/>
          <w:szCs w:val="22"/>
          <w:lang w:eastAsia="zh-CN"/>
        </w:rPr>
        <w:t xml:space="preserve"> scrambling can significantly reduce</w:t>
      </w:r>
      <w:r w:rsidR="00636163">
        <w:rPr>
          <w:rFonts w:ascii="Times New Roman" w:hAnsi="Times New Roman"/>
          <w:sz w:val="22"/>
          <w:szCs w:val="22"/>
          <w:lang w:eastAsia="zh-CN"/>
        </w:rPr>
        <w:t xml:space="preserve"> the PAPR of </w:t>
      </w:r>
      <w:r w:rsidR="00B70B13">
        <w:rPr>
          <w:rFonts w:ascii="Times New Roman" w:hAnsi="Times New Roman"/>
          <w:sz w:val="22"/>
          <w:szCs w:val="22"/>
          <w:lang w:eastAsia="zh-CN"/>
        </w:rPr>
        <w:t>both CP-OFDM and DFT-s-OFDM waveform.</w:t>
      </w:r>
    </w:p>
    <w:p w14:paraId="6B73E9B5" w14:textId="77777777" w:rsidR="001630CF" w:rsidRPr="00540C38" w:rsidRDefault="001630CF" w:rsidP="0051599A">
      <w:pPr>
        <w:jc w:val="both"/>
        <w:rPr>
          <w:sz w:val="22"/>
          <w:lang w:val="en-GB" w:eastAsia="zh-CN"/>
        </w:rPr>
      </w:pPr>
    </w:p>
    <w:p w14:paraId="51007F84" w14:textId="20BB612C" w:rsidR="008A2B84" w:rsidRDefault="008A2B84" w:rsidP="00DF35BE">
      <w:pPr>
        <w:pStyle w:val="Heading2"/>
      </w:pPr>
      <w:r>
        <w:t>Inter-cell In</w:t>
      </w:r>
      <w:r w:rsidR="00DF35BE">
        <w:t>terference Mitigation by Symbol Level Scrambling</w:t>
      </w:r>
    </w:p>
    <w:p w14:paraId="43AE6A73" w14:textId="6FBB746F" w:rsidR="001661DB" w:rsidRDefault="006D4C8E" w:rsidP="00452D23">
      <w:pPr>
        <w:jc w:val="both"/>
        <w:rPr>
          <w:sz w:val="22"/>
        </w:rPr>
      </w:pPr>
      <w:r w:rsidRPr="006D4C8E">
        <w:rPr>
          <w:sz w:val="22"/>
        </w:rPr>
        <w:t>Figure 7 show</w:t>
      </w:r>
      <w:r w:rsidR="00452D23">
        <w:rPr>
          <w:sz w:val="22"/>
        </w:rPr>
        <w:t>s</w:t>
      </w:r>
      <w:r w:rsidRPr="006D4C8E">
        <w:rPr>
          <w:sz w:val="22"/>
        </w:rPr>
        <w:t xml:space="preserve"> the error performance </w:t>
      </w:r>
      <w:r w:rsidR="00452D23">
        <w:rPr>
          <w:sz w:val="22"/>
        </w:rPr>
        <w:t>improvement enabled by cell-specific</w:t>
      </w:r>
      <w:r w:rsidR="00115A79">
        <w:rPr>
          <w:sz w:val="22"/>
        </w:rPr>
        <w:t>,</w:t>
      </w:r>
      <w:r w:rsidR="00452D23">
        <w:rPr>
          <w:sz w:val="22"/>
        </w:rPr>
        <w:t xml:space="preserve"> </w:t>
      </w:r>
      <w:r w:rsidRPr="006D4C8E">
        <w:rPr>
          <w:sz w:val="22"/>
        </w:rPr>
        <w:t>symbol-level scrambling</w:t>
      </w:r>
      <w:r>
        <w:rPr>
          <w:sz w:val="22"/>
        </w:rPr>
        <w:t xml:space="preserve">. In this example, the serving cell has 16 NOMA UEs, and </w:t>
      </w:r>
      <w:r w:rsidR="00834C6D">
        <w:rPr>
          <w:sz w:val="22"/>
        </w:rPr>
        <w:t xml:space="preserve">the interfering cell has 4 </w:t>
      </w:r>
      <w:r>
        <w:rPr>
          <w:sz w:val="22"/>
        </w:rPr>
        <w:t xml:space="preserve">UEs. </w:t>
      </w:r>
      <w:r w:rsidR="005779BC">
        <w:rPr>
          <w:sz w:val="22"/>
        </w:rPr>
        <w:t xml:space="preserve">Cell specific and UE </w:t>
      </w:r>
      <w:r w:rsidR="00E50881">
        <w:rPr>
          <w:sz w:val="22"/>
        </w:rPr>
        <w:t>specific b</w:t>
      </w:r>
      <w:r w:rsidR="00BB0D79">
        <w:rPr>
          <w:sz w:val="22"/>
        </w:rPr>
        <w:t xml:space="preserve">it level scrambling </w:t>
      </w:r>
      <w:r w:rsidR="00E50881">
        <w:rPr>
          <w:sz w:val="22"/>
        </w:rPr>
        <w:t>(compliant with NR Rel-15) is applied to</w:t>
      </w:r>
      <w:r w:rsidR="00BB0D79">
        <w:rPr>
          <w:sz w:val="22"/>
        </w:rPr>
        <w:t xml:space="preserve"> UEs in se</w:t>
      </w:r>
      <w:r w:rsidR="00E50881">
        <w:rPr>
          <w:sz w:val="22"/>
        </w:rPr>
        <w:t>rving cell and interfering cell</w:t>
      </w:r>
      <w:r w:rsidR="00BB0D79">
        <w:rPr>
          <w:sz w:val="22"/>
        </w:rPr>
        <w:t xml:space="preserve">. </w:t>
      </w:r>
      <w:r w:rsidR="00452D23">
        <w:rPr>
          <w:sz w:val="22"/>
        </w:rPr>
        <w:t xml:space="preserve">The </w:t>
      </w:r>
      <w:r w:rsidR="00834C6D">
        <w:rPr>
          <w:sz w:val="22"/>
        </w:rPr>
        <w:t xml:space="preserve">serving cell and </w:t>
      </w:r>
      <w:r w:rsidR="00452D23">
        <w:rPr>
          <w:sz w:val="22"/>
        </w:rPr>
        <w:t>the interfering cell employ the same MCP codebook but different scrambling codes</w:t>
      </w:r>
      <w:r w:rsidR="00E50881">
        <w:rPr>
          <w:sz w:val="22"/>
        </w:rPr>
        <w:t xml:space="preserve"> at symbol level</w:t>
      </w:r>
      <w:r w:rsidR="00452D23">
        <w:rPr>
          <w:sz w:val="22"/>
        </w:rPr>
        <w:t xml:space="preserve">. </w:t>
      </w:r>
      <w:r w:rsidR="001661DB">
        <w:rPr>
          <w:sz w:val="22"/>
        </w:rPr>
        <w:t>In particular,</w:t>
      </w:r>
    </w:p>
    <w:p w14:paraId="1DEF8C59" w14:textId="4F39ACD0" w:rsidR="008A2B84" w:rsidRDefault="001661DB" w:rsidP="006F7A2B">
      <w:pPr>
        <w:pStyle w:val="ListParagraph"/>
        <w:numPr>
          <w:ilvl w:val="0"/>
          <w:numId w:val="18"/>
        </w:numPr>
        <w:rPr>
          <w:rFonts w:ascii="Times New Roman" w:hAnsi="Times New Roman"/>
        </w:rPr>
      </w:pPr>
      <w:r w:rsidRPr="001661DB">
        <w:rPr>
          <w:rFonts w:ascii="Times New Roman" w:hAnsi="Times New Roman"/>
        </w:rPr>
        <w:t>The plot on the left show</w:t>
      </w:r>
      <w:r>
        <w:rPr>
          <w:rFonts w:ascii="Times New Roman" w:hAnsi="Times New Roman"/>
        </w:rPr>
        <w:t>s</w:t>
      </w:r>
      <w:r w:rsidRPr="001661DB">
        <w:rPr>
          <w:rFonts w:ascii="Times New Roman" w:hAnsi="Times New Roman"/>
        </w:rPr>
        <w:t xml:space="preserve"> the average BLER of the 16 UEs in the serving cell for different strength of inter-cell interference, with and wi</w:t>
      </w:r>
      <w:r>
        <w:rPr>
          <w:rFonts w:ascii="Times New Roman" w:hAnsi="Times New Roman"/>
        </w:rPr>
        <w:t>thout symbol-level scrambling,</w:t>
      </w:r>
    </w:p>
    <w:p w14:paraId="79F5D35F" w14:textId="684BCC22" w:rsidR="001661DB" w:rsidRPr="001661DB" w:rsidRDefault="001661DB" w:rsidP="006F7A2B">
      <w:pPr>
        <w:pStyle w:val="ListParagraph"/>
        <w:numPr>
          <w:ilvl w:val="0"/>
          <w:numId w:val="18"/>
        </w:numPr>
        <w:rPr>
          <w:rFonts w:ascii="Times New Roman" w:hAnsi="Times New Roman"/>
        </w:rPr>
      </w:pPr>
      <w:r>
        <w:rPr>
          <w:rFonts w:ascii="Times New Roman" w:hAnsi="Times New Roman"/>
        </w:rPr>
        <w:t xml:space="preserve">The plot on the right shows the </w:t>
      </w:r>
      <w:r w:rsidR="00115A79">
        <w:rPr>
          <w:rFonts w:ascii="Times New Roman" w:hAnsi="Times New Roman"/>
        </w:rPr>
        <w:t xml:space="preserve">average BLER </w:t>
      </w:r>
      <w:r>
        <w:rPr>
          <w:rFonts w:ascii="Times New Roman" w:hAnsi="Times New Roman"/>
        </w:rPr>
        <w:t>of the 4 “</w:t>
      </w:r>
      <w:r w:rsidR="00452D23">
        <w:rPr>
          <w:rFonts w:ascii="Times New Roman" w:hAnsi="Times New Roman"/>
        </w:rPr>
        <w:t>most contaminated</w:t>
      </w:r>
      <w:r>
        <w:rPr>
          <w:rFonts w:ascii="Times New Roman" w:hAnsi="Times New Roman"/>
        </w:rPr>
        <w:t xml:space="preserve">” UEs in the serving cell, which use exactly the same </w:t>
      </w:r>
      <w:r w:rsidR="00452D23">
        <w:rPr>
          <w:rFonts w:ascii="Times New Roman" w:hAnsi="Times New Roman"/>
        </w:rPr>
        <w:t xml:space="preserve">spreading codes </w:t>
      </w:r>
      <w:r>
        <w:rPr>
          <w:rFonts w:ascii="Times New Roman" w:hAnsi="Times New Roman"/>
        </w:rPr>
        <w:t>as their interferers in the neighbor cell.</w:t>
      </w:r>
    </w:p>
    <w:p w14:paraId="1AE523DA" w14:textId="77777777" w:rsidR="00F52706" w:rsidRPr="00F52706" w:rsidRDefault="00F52706" w:rsidP="00452D23">
      <w:pPr>
        <w:jc w:val="both"/>
        <w:rPr>
          <w:sz w:val="12"/>
        </w:rPr>
      </w:pPr>
    </w:p>
    <w:p w14:paraId="234506E5" w14:textId="3F076CC9" w:rsidR="008A2B84" w:rsidRPr="00452D23" w:rsidRDefault="00452D23" w:rsidP="00452D23">
      <w:pPr>
        <w:jc w:val="both"/>
        <w:rPr>
          <w:sz w:val="22"/>
        </w:rPr>
      </w:pPr>
      <w:r w:rsidRPr="00452D23">
        <w:rPr>
          <w:sz w:val="22"/>
        </w:rPr>
        <w:t>It can be observed</w:t>
      </w:r>
      <w:r>
        <w:rPr>
          <w:sz w:val="22"/>
        </w:rPr>
        <w:t xml:space="preserve"> from these examples that the use of cell specific scrambling codes can effectively mitigate the inter-cell interference and improve the performance of NOMA UEs in serving cell.</w:t>
      </w:r>
    </w:p>
    <w:p w14:paraId="355E5EC9" w14:textId="006710DA" w:rsidR="008A2B84" w:rsidRDefault="008A2B84" w:rsidP="008A2B84"/>
    <w:p w14:paraId="5B7FFC9F" w14:textId="77777777" w:rsidR="006D4C8E" w:rsidRDefault="008A2B84" w:rsidP="006D4C8E">
      <w:pPr>
        <w:keepNext/>
      </w:pPr>
      <w:r>
        <w:rPr>
          <w:noProof/>
        </w:rPr>
        <w:drawing>
          <wp:inline distT="0" distB="0" distL="0" distR="0" wp14:anchorId="0094622E" wp14:editId="6334847D">
            <wp:extent cx="6278451" cy="217504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95518" cy="2180959"/>
                    </a:xfrm>
                    <a:prstGeom prst="rect">
                      <a:avLst/>
                    </a:prstGeom>
                    <a:noFill/>
                  </pic:spPr>
                </pic:pic>
              </a:graphicData>
            </a:graphic>
          </wp:inline>
        </w:drawing>
      </w:r>
    </w:p>
    <w:p w14:paraId="0CFE27C8" w14:textId="0DDB148C" w:rsidR="008A2B84" w:rsidRDefault="006D4C8E" w:rsidP="006D4C8E">
      <w:pPr>
        <w:pStyle w:val="Caption"/>
        <w:jc w:val="center"/>
      </w:pPr>
      <w:r>
        <w:t xml:space="preserve">Figure </w:t>
      </w:r>
      <w:r w:rsidR="003B2993">
        <w:t>7</w:t>
      </w:r>
      <w:r>
        <w:t xml:space="preserve">: </w:t>
      </w:r>
      <w:r w:rsidRPr="006D4C8E">
        <w:rPr>
          <w:sz w:val="22"/>
        </w:rPr>
        <w:t>Inter-cell Interference Mitigation by Symbol-level Scrambling</w:t>
      </w:r>
    </w:p>
    <w:p w14:paraId="3EE22E5B" w14:textId="06193D7F" w:rsidR="008A2B84" w:rsidRDefault="008A2B84" w:rsidP="008A2B84"/>
    <w:p w14:paraId="65FAB252" w14:textId="680128FF" w:rsidR="00BC049A" w:rsidRDefault="00BC049A" w:rsidP="00BC049A">
      <w:pPr>
        <w:spacing w:before="100" w:beforeAutospacing="1" w:after="100" w:afterAutospacing="1"/>
        <w:jc w:val="both"/>
        <w:rPr>
          <w:iCs/>
          <w:kern w:val="24"/>
          <w:sz w:val="22"/>
          <w:szCs w:val="22"/>
        </w:rPr>
      </w:pPr>
      <w:r>
        <w:rPr>
          <w:iCs/>
          <w:kern w:val="24"/>
          <w:sz w:val="22"/>
          <w:szCs w:val="22"/>
        </w:rPr>
        <w:t>To summarize, we have the following proposals</w:t>
      </w:r>
      <w:r w:rsidR="00BE3445">
        <w:rPr>
          <w:iCs/>
          <w:kern w:val="24"/>
          <w:sz w:val="22"/>
          <w:szCs w:val="22"/>
        </w:rPr>
        <w:t>:</w:t>
      </w:r>
    </w:p>
    <w:p w14:paraId="5D97F437" w14:textId="405A3754" w:rsidR="00BC049A" w:rsidRDefault="00BC049A" w:rsidP="00BC049A">
      <w:pPr>
        <w:spacing w:before="100" w:beforeAutospacing="1" w:after="100" w:afterAutospacing="1"/>
        <w:jc w:val="both"/>
        <w:rPr>
          <w:b/>
          <w:i/>
          <w:sz w:val="22"/>
          <w:szCs w:val="22"/>
          <w:lang w:val="en-GB" w:eastAsia="zh-CN"/>
        </w:rPr>
      </w:pPr>
      <w:r w:rsidRPr="00585D73">
        <w:rPr>
          <w:b/>
          <w:i/>
          <w:sz w:val="22"/>
          <w:szCs w:val="22"/>
          <w:highlight w:val="yellow"/>
          <w:u w:val="single"/>
        </w:rPr>
        <w:t xml:space="preserve">Proposal </w:t>
      </w:r>
      <w:r w:rsidR="00AC7149">
        <w:rPr>
          <w:b/>
          <w:i/>
          <w:sz w:val="22"/>
          <w:szCs w:val="22"/>
          <w:highlight w:val="yellow"/>
          <w:u w:val="single"/>
        </w:rPr>
        <w:t>3</w:t>
      </w:r>
      <w:r w:rsidRPr="00585D73">
        <w:rPr>
          <w:b/>
          <w:i/>
          <w:sz w:val="22"/>
          <w:szCs w:val="22"/>
          <w:highlight w:val="yellow"/>
          <w:u w:val="single"/>
        </w:rPr>
        <w:t>:</w:t>
      </w:r>
      <w:r>
        <w:rPr>
          <w:b/>
          <w:i/>
          <w:sz w:val="22"/>
          <w:szCs w:val="22"/>
        </w:rPr>
        <w:t xml:space="preserve">  NOMA</w:t>
      </w:r>
      <w:r w:rsidRPr="001402B8">
        <w:rPr>
          <w:b/>
          <w:i/>
          <w:sz w:val="22"/>
          <w:szCs w:val="22"/>
        </w:rPr>
        <w:t xml:space="preserve"> transmission scheme </w:t>
      </w:r>
      <w:r>
        <w:rPr>
          <w:b/>
          <w:i/>
          <w:sz w:val="22"/>
          <w:szCs w:val="22"/>
        </w:rPr>
        <w:t xml:space="preserve">should provide flexibility and scalability to support different spectral efficiencies and overloading factors. </w:t>
      </w:r>
      <w:r>
        <w:rPr>
          <w:b/>
          <w:i/>
          <w:sz w:val="22"/>
          <w:szCs w:val="22"/>
          <w:lang w:val="en-GB" w:eastAsia="zh-CN"/>
        </w:rPr>
        <w:t xml:space="preserve">To reduce </w:t>
      </w:r>
      <w:r w:rsidRPr="00A651C7">
        <w:rPr>
          <w:b/>
          <w:i/>
          <w:sz w:val="22"/>
          <w:szCs w:val="22"/>
          <w:lang w:val="en-GB" w:eastAsia="zh-CN"/>
        </w:rPr>
        <w:t xml:space="preserve">the </w:t>
      </w:r>
      <w:r>
        <w:rPr>
          <w:b/>
          <w:i/>
          <w:sz w:val="22"/>
          <w:szCs w:val="22"/>
          <w:lang w:val="en-GB" w:eastAsia="zh-CN"/>
        </w:rPr>
        <w:t xml:space="preserve">description </w:t>
      </w:r>
      <w:r w:rsidRPr="00A651C7">
        <w:rPr>
          <w:b/>
          <w:i/>
          <w:sz w:val="22"/>
          <w:szCs w:val="22"/>
          <w:lang w:val="en-GB" w:eastAsia="zh-CN"/>
        </w:rPr>
        <w:t xml:space="preserve">complexity and memory size of transceivers, </w:t>
      </w:r>
      <w:r>
        <w:rPr>
          <w:b/>
          <w:i/>
          <w:sz w:val="22"/>
          <w:szCs w:val="22"/>
          <w:lang w:val="en-GB" w:eastAsia="zh-CN"/>
        </w:rPr>
        <w:t>it should consider:</w:t>
      </w:r>
    </w:p>
    <w:p w14:paraId="2980C88F" w14:textId="77777777" w:rsidR="00BC049A" w:rsidRPr="00BA4499" w:rsidRDefault="00BC049A" w:rsidP="006F7A2B">
      <w:pPr>
        <w:pStyle w:val="ListParagraph"/>
        <w:numPr>
          <w:ilvl w:val="0"/>
          <w:numId w:val="9"/>
        </w:numPr>
        <w:spacing w:before="100" w:beforeAutospacing="1" w:after="100" w:afterAutospacing="1"/>
        <w:jc w:val="both"/>
        <w:rPr>
          <w:rFonts w:ascii="Times New Roman" w:hAnsi="Times New Roman"/>
          <w:b/>
          <w:i/>
        </w:rPr>
      </w:pPr>
      <w:r w:rsidRPr="00AE3A34">
        <w:rPr>
          <w:rFonts w:ascii="Times New Roman" w:hAnsi="Times New Roman"/>
          <w:b/>
          <w:i/>
          <w:lang w:val="en-GB" w:eastAsia="zh-CN"/>
        </w:rPr>
        <w:t>a closed form design for the short spreading codes that achieves Welch bound equality (WBE) for arbitrary spreading factor (K) and overloading ratio (N/K&gt;1);</w:t>
      </w:r>
    </w:p>
    <w:p w14:paraId="4C9AE2FA" w14:textId="77777777" w:rsidR="00BC049A" w:rsidRPr="00AE3A34" w:rsidRDefault="00BC049A" w:rsidP="006F7A2B">
      <w:pPr>
        <w:pStyle w:val="ListParagraph"/>
        <w:numPr>
          <w:ilvl w:val="0"/>
          <w:numId w:val="9"/>
        </w:numPr>
        <w:spacing w:before="100" w:beforeAutospacing="1" w:after="100" w:afterAutospacing="1"/>
        <w:jc w:val="both"/>
        <w:rPr>
          <w:rFonts w:ascii="Times New Roman" w:hAnsi="Times New Roman"/>
          <w:b/>
          <w:i/>
        </w:rPr>
      </w:pPr>
      <w:r w:rsidRPr="00AE3A34">
        <w:rPr>
          <w:rFonts w:ascii="Times New Roman" w:hAnsi="Times New Roman"/>
          <w:b/>
          <w:i/>
          <w:lang w:eastAsia="zh-CN"/>
        </w:rPr>
        <w:t>a closed from design for the long scrambling</w:t>
      </w:r>
      <w:r>
        <w:rPr>
          <w:rFonts w:ascii="Times New Roman" w:hAnsi="Times New Roman"/>
          <w:b/>
          <w:i/>
          <w:lang w:eastAsia="zh-CN"/>
        </w:rPr>
        <w:t xml:space="preserve"> codes</w:t>
      </w:r>
      <w:r w:rsidRPr="00AE3A34">
        <w:rPr>
          <w:rFonts w:ascii="Times New Roman" w:hAnsi="Times New Roman"/>
          <w:b/>
          <w:i/>
          <w:lang w:eastAsia="zh-CN"/>
        </w:rPr>
        <w:t xml:space="preserve"> that is compliant with </w:t>
      </w:r>
      <w:r>
        <w:rPr>
          <w:rFonts w:ascii="Times New Roman" w:hAnsi="Times New Roman"/>
          <w:b/>
          <w:i/>
          <w:lang w:eastAsia="zh-CN"/>
        </w:rPr>
        <w:t xml:space="preserve">NR </w:t>
      </w:r>
      <w:r w:rsidRPr="00AE3A34">
        <w:rPr>
          <w:rFonts w:ascii="Times New Roman" w:hAnsi="Times New Roman"/>
          <w:b/>
          <w:i/>
          <w:lang w:eastAsia="zh-CN"/>
        </w:rPr>
        <w:t>Rel-15;</w:t>
      </w:r>
    </w:p>
    <w:p w14:paraId="6D02602B" w14:textId="77777777" w:rsidR="00BC049A" w:rsidRDefault="00BC049A" w:rsidP="006F7A2B">
      <w:pPr>
        <w:pStyle w:val="ListParagraph"/>
        <w:numPr>
          <w:ilvl w:val="0"/>
          <w:numId w:val="9"/>
        </w:numPr>
        <w:spacing w:before="100" w:beforeAutospacing="1" w:after="100" w:afterAutospacing="1"/>
        <w:jc w:val="both"/>
        <w:rPr>
          <w:rFonts w:ascii="Times New Roman" w:hAnsi="Times New Roman"/>
          <w:b/>
          <w:i/>
        </w:rPr>
      </w:pPr>
      <w:r>
        <w:rPr>
          <w:rFonts w:ascii="Times New Roman" w:hAnsi="Times New Roman"/>
          <w:b/>
          <w:i/>
        </w:rPr>
        <w:t>reuse the same spreading codes and scrambling codes for both DFT-s-OFDM and CF-OFDM waveforms;</w:t>
      </w:r>
    </w:p>
    <w:p w14:paraId="0F30392D" w14:textId="77777777" w:rsidR="00BC049A" w:rsidRPr="00697398" w:rsidRDefault="00BC049A" w:rsidP="006F7A2B">
      <w:pPr>
        <w:pStyle w:val="ListParagraph"/>
        <w:numPr>
          <w:ilvl w:val="0"/>
          <w:numId w:val="9"/>
        </w:numPr>
        <w:spacing w:before="100" w:beforeAutospacing="1" w:after="100" w:afterAutospacing="1"/>
        <w:jc w:val="both"/>
        <w:rPr>
          <w:rFonts w:ascii="Times New Roman" w:hAnsi="Times New Roman"/>
          <w:b/>
          <w:i/>
        </w:rPr>
      </w:pPr>
      <w:r w:rsidRPr="00AE3A34">
        <w:rPr>
          <w:rFonts w:ascii="Times New Roman" w:hAnsi="Times New Roman"/>
          <w:b/>
          <w:i/>
          <w:lang w:eastAsia="zh-CN"/>
        </w:rPr>
        <w:t>reuse linear modulation</w:t>
      </w:r>
      <w:r>
        <w:rPr>
          <w:rFonts w:ascii="Times New Roman" w:hAnsi="Times New Roman"/>
          <w:b/>
          <w:i/>
          <w:lang w:eastAsia="zh-CN"/>
        </w:rPr>
        <w:t>s compliant with</w:t>
      </w:r>
      <w:r w:rsidRPr="00AE3A34">
        <w:rPr>
          <w:rFonts w:ascii="Times New Roman" w:hAnsi="Times New Roman"/>
          <w:b/>
          <w:i/>
          <w:lang w:eastAsia="zh-CN"/>
        </w:rPr>
        <w:t xml:space="preserve"> NR</w:t>
      </w:r>
      <w:r>
        <w:rPr>
          <w:rFonts w:ascii="Times New Roman" w:hAnsi="Times New Roman"/>
          <w:b/>
          <w:i/>
          <w:lang w:eastAsia="zh-CN"/>
        </w:rPr>
        <w:t xml:space="preserve"> Rel-15 </w:t>
      </w:r>
      <w:r w:rsidRPr="00AE3A34">
        <w:rPr>
          <w:rFonts w:ascii="Times New Roman" w:hAnsi="Times New Roman"/>
          <w:b/>
          <w:i/>
          <w:lang w:eastAsia="zh-CN"/>
        </w:rPr>
        <w:t>Tx chain.</w:t>
      </w:r>
    </w:p>
    <w:p w14:paraId="480E2806" w14:textId="0F3BE80C" w:rsidR="00BC049A" w:rsidRPr="00633E65" w:rsidRDefault="00AC7149" w:rsidP="00BC049A">
      <w:pPr>
        <w:spacing w:before="100" w:beforeAutospacing="1" w:after="100" w:afterAutospacing="1"/>
        <w:jc w:val="both"/>
        <w:rPr>
          <w:b/>
          <w:i/>
          <w:sz w:val="22"/>
          <w:szCs w:val="22"/>
        </w:rPr>
      </w:pPr>
      <w:r>
        <w:rPr>
          <w:b/>
          <w:i/>
          <w:sz w:val="22"/>
          <w:szCs w:val="22"/>
          <w:highlight w:val="yellow"/>
          <w:u w:val="single"/>
        </w:rPr>
        <w:t>Proposal 4</w:t>
      </w:r>
      <w:r w:rsidR="00BC049A" w:rsidRPr="00314125">
        <w:rPr>
          <w:b/>
          <w:i/>
          <w:sz w:val="22"/>
          <w:szCs w:val="22"/>
          <w:highlight w:val="yellow"/>
          <w:u w:val="single"/>
        </w:rPr>
        <w:t xml:space="preserve">: </w:t>
      </w:r>
      <w:r w:rsidR="00BC049A">
        <w:rPr>
          <w:sz w:val="22"/>
          <w:szCs w:val="22"/>
          <w:highlight w:val="yellow"/>
        </w:rPr>
        <w:t xml:space="preserve"> </w:t>
      </w:r>
      <w:r w:rsidR="00BC049A">
        <w:rPr>
          <w:sz w:val="22"/>
          <w:szCs w:val="22"/>
        </w:rPr>
        <w:t xml:space="preserve"> </w:t>
      </w:r>
      <w:r w:rsidR="00BC049A">
        <w:rPr>
          <w:b/>
          <w:i/>
          <w:sz w:val="22"/>
          <w:szCs w:val="22"/>
        </w:rPr>
        <w:t>Intra-cell and inter-cell interference in NOMA transmission can be mitigated by UE grouping, power control, symbol-level scrambling, and the hopping of MA signatures. Specifically:</w:t>
      </w:r>
    </w:p>
    <w:p w14:paraId="62223C41" w14:textId="77777777" w:rsidR="00BC049A" w:rsidRPr="00631B50" w:rsidRDefault="00BC049A" w:rsidP="006F7A2B">
      <w:pPr>
        <w:pStyle w:val="ListParagraph"/>
        <w:numPr>
          <w:ilvl w:val="0"/>
          <w:numId w:val="6"/>
        </w:numPr>
        <w:rPr>
          <w:rFonts w:ascii="Times New Roman" w:hAnsi="Times New Roman"/>
          <w:b/>
          <w:i/>
        </w:rPr>
      </w:pPr>
      <w:r w:rsidRPr="00631B50">
        <w:rPr>
          <w:rFonts w:ascii="Times New Roman" w:hAnsi="Times New Roman"/>
          <w:b/>
          <w:i/>
        </w:rPr>
        <w:t xml:space="preserve">NOMA UEs </w:t>
      </w:r>
      <w:r>
        <w:rPr>
          <w:rFonts w:ascii="Times New Roman" w:hAnsi="Times New Roman"/>
          <w:b/>
          <w:i/>
        </w:rPr>
        <w:t>with</w:t>
      </w:r>
      <w:r w:rsidRPr="00631B50">
        <w:rPr>
          <w:rFonts w:ascii="Times New Roman" w:hAnsi="Times New Roman"/>
          <w:b/>
          <w:i/>
        </w:rPr>
        <w:t>in the same cell can be partitioned into multiple groups. Same or different short spreading codes</w:t>
      </w:r>
      <w:r>
        <w:rPr>
          <w:rFonts w:ascii="Times New Roman" w:hAnsi="Times New Roman"/>
          <w:b/>
          <w:i/>
        </w:rPr>
        <w:t xml:space="preserve"> achieving WBE</w:t>
      </w:r>
      <w:r w:rsidRPr="00631B50">
        <w:rPr>
          <w:rFonts w:ascii="Times New Roman" w:hAnsi="Times New Roman"/>
          <w:b/>
          <w:i/>
        </w:rPr>
        <w:t xml:space="preserve"> can be applied to each group</w:t>
      </w:r>
      <w:r>
        <w:rPr>
          <w:rFonts w:ascii="Times New Roman" w:hAnsi="Times New Roman"/>
          <w:b/>
          <w:i/>
        </w:rPr>
        <w:t>. Group-</w:t>
      </w:r>
      <w:r w:rsidRPr="00631B50">
        <w:rPr>
          <w:rFonts w:ascii="Times New Roman" w:hAnsi="Times New Roman"/>
          <w:b/>
          <w:i/>
        </w:rPr>
        <w:t xml:space="preserve">specific </w:t>
      </w:r>
      <w:r>
        <w:rPr>
          <w:rFonts w:ascii="Times New Roman" w:hAnsi="Times New Roman"/>
          <w:b/>
          <w:i/>
        </w:rPr>
        <w:t xml:space="preserve">scrambling and power domain multiplexing </w:t>
      </w:r>
      <w:r w:rsidRPr="00631B50">
        <w:rPr>
          <w:rFonts w:ascii="Times New Roman" w:hAnsi="Times New Roman"/>
          <w:b/>
          <w:i/>
        </w:rPr>
        <w:t>can be applied to each UE group, wherein the configuration of scrambling codes can be made as a function of cell ID and UE group ID.</w:t>
      </w:r>
    </w:p>
    <w:p w14:paraId="566E6DCB" w14:textId="77777777" w:rsidR="00BC049A" w:rsidRDefault="00BC049A" w:rsidP="00BC049A">
      <w:pPr>
        <w:pStyle w:val="ListParagraph"/>
        <w:rPr>
          <w:rFonts w:ascii="Times New Roman" w:hAnsi="Times New Roman"/>
          <w:b/>
          <w:i/>
        </w:rPr>
      </w:pPr>
    </w:p>
    <w:p w14:paraId="6576D8F7" w14:textId="4328ECBC" w:rsidR="00BC049A" w:rsidRPr="00631B50" w:rsidRDefault="00BC049A" w:rsidP="006F7A2B">
      <w:pPr>
        <w:pStyle w:val="ListParagraph"/>
        <w:numPr>
          <w:ilvl w:val="0"/>
          <w:numId w:val="6"/>
        </w:numPr>
        <w:rPr>
          <w:rFonts w:ascii="Times New Roman" w:hAnsi="Times New Roman"/>
          <w:b/>
          <w:i/>
        </w:rPr>
      </w:pPr>
      <w:r w:rsidRPr="00631B50">
        <w:rPr>
          <w:rFonts w:ascii="Times New Roman" w:hAnsi="Times New Roman"/>
          <w:b/>
          <w:i/>
        </w:rPr>
        <w:t>To average the intra-cell and</w:t>
      </w:r>
      <w:r>
        <w:rPr>
          <w:rFonts w:ascii="Times New Roman" w:hAnsi="Times New Roman"/>
          <w:b/>
          <w:i/>
        </w:rPr>
        <w:t xml:space="preserve"> inter-cell interference, the use</w:t>
      </w:r>
      <w:r w:rsidRPr="00631B50">
        <w:rPr>
          <w:rFonts w:ascii="Times New Roman" w:hAnsi="Times New Roman"/>
          <w:b/>
          <w:i/>
        </w:rPr>
        <w:t xml:space="preserve"> of short spreading code</w:t>
      </w:r>
      <w:r w:rsidR="00AC5B25">
        <w:rPr>
          <w:rFonts w:ascii="Times New Roman" w:hAnsi="Times New Roman"/>
          <w:b/>
          <w:i/>
        </w:rPr>
        <w:t xml:space="preserve">s can hop </w:t>
      </w:r>
      <w:r w:rsidR="004C31FB">
        <w:rPr>
          <w:rFonts w:ascii="Times New Roman" w:hAnsi="Times New Roman"/>
          <w:b/>
          <w:i/>
        </w:rPr>
        <w:t>in time domain.</w:t>
      </w:r>
    </w:p>
    <w:p w14:paraId="300E81FF" w14:textId="379DE04A" w:rsidR="008A2B84" w:rsidRDefault="008A2B84" w:rsidP="008A2B84"/>
    <w:p w14:paraId="104B71A7" w14:textId="424A7DD5" w:rsidR="00512FDD" w:rsidRDefault="00512FDD" w:rsidP="006B6DC3">
      <w:pPr>
        <w:pStyle w:val="Heading1"/>
        <w:rPr>
          <w:lang w:val="en-US"/>
        </w:rPr>
      </w:pPr>
      <w:r>
        <w:rPr>
          <w:lang w:val="en-US"/>
        </w:rPr>
        <w:t xml:space="preserve"> </w:t>
      </w:r>
      <w:r w:rsidR="00E14B14">
        <w:rPr>
          <w:lang w:val="en-US"/>
        </w:rPr>
        <w:t xml:space="preserve">Contention-Based </w:t>
      </w:r>
      <w:r>
        <w:rPr>
          <w:lang w:val="en-US"/>
        </w:rPr>
        <w:t>Asynchronous Transmission</w:t>
      </w:r>
    </w:p>
    <w:p w14:paraId="72AE8E24" w14:textId="38D14263" w:rsidR="00512FDD" w:rsidRDefault="00512FDD" w:rsidP="00512FDD"/>
    <w:p w14:paraId="0A099B43" w14:textId="77777777" w:rsidR="001315E2" w:rsidRDefault="001315E2" w:rsidP="001315E2">
      <w:pPr>
        <w:keepNext/>
        <w:jc w:val="center"/>
      </w:pPr>
      <w:r>
        <w:rPr>
          <w:noProof/>
        </w:rPr>
        <w:drawing>
          <wp:inline distT="0" distB="0" distL="0" distR="0" wp14:anchorId="0EFC1D16" wp14:editId="53BCDEBD">
            <wp:extent cx="4734551" cy="324762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46550" cy="3255857"/>
                    </a:xfrm>
                    <a:prstGeom prst="rect">
                      <a:avLst/>
                    </a:prstGeom>
                    <a:noFill/>
                  </pic:spPr>
                </pic:pic>
              </a:graphicData>
            </a:graphic>
          </wp:inline>
        </w:drawing>
      </w:r>
    </w:p>
    <w:p w14:paraId="4EEC9A25" w14:textId="7DC78FC9" w:rsidR="001315E2" w:rsidRDefault="001315E2" w:rsidP="001315E2">
      <w:pPr>
        <w:pStyle w:val="Caption"/>
        <w:jc w:val="center"/>
      </w:pPr>
      <w:r>
        <w:t xml:space="preserve">Figure 8: PHY Channel Structure for Asynchronous </w:t>
      </w:r>
      <w:r w:rsidR="00CC2800">
        <w:t xml:space="preserve">NOMA </w:t>
      </w:r>
      <w:r>
        <w:t xml:space="preserve">Transmission </w:t>
      </w:r>
    </w:p>
    <w:p w14:paraId="04748FD7" w14:textId="619ABAD1" w:rsidR="00512FDD" w:rsidRDefault="00512FDD" w:rsidP="00512FDD"/>
    <w:p w14:paraId="07FDD78B" w14:textId="52433D97" w:rsidR="001315E2" w:rsidRDefault="001315E2" w:rsidP="003B20A8">
      <w:pPr>
        <w:jc w:val="both"/>
        <w:rPr>
          <w:sz w:val="22"/>
        </w:rPr>
      </w:pPr>
      <w:r w:rsidRPr="001315E2">
        <w:rPr>
          <w:sz w:val="22"/>
        </w:rPr>
        <w:t>As stated in the SID</w:t>
      </w:r>
      <w:r>
        <w:rPr>
          <w:sz w:val="22"/>
        </w:rPr>
        <w:t xml:space="preserve"> [5] and agreed in previous meetings </w:t>
      </w:r>
      <w:r w:rsidR="006F0D62">
        <w:rPr>
          <w:sz w:val="22"/>
        </w:rPr>
        <w:t>[6-7]</w:t>
      </w:r>
      <w:r w:rsidRPr="001315E2">
        <w:rPr>
          <w:sz w:val="22"/>
        </w:rPr>
        <w:t xml:space="preserve">, </w:t>
      </w:r>
      <w:r>
        <w:rPr>
          <w:sz w:val="22"/>
        </w:rPr>
        <w:t>asynchronous t</w:t>
      </w:r>
      <w:r w:rsidR="00EB45EB">
        <w:rPr>
          <w:sz w:val="22"/>
        </w:rPr>
        <w:t>ransmission for NOMA</w:t>
      </w:r>
      <w:r w:rsidR="003B20A8">
        <w:rPr>
          <w:sz w:val="22"/>
        </w:rPr>
        <w:t xml:space="preserve"> should</w:t>
      </w:r>
      <w:r w:rsidR="008A00FF">
        <w:rPr>
          <w:sz w:val="22"/>
        </w:rPr>
        <w:t xml:space="preserve"> be studied</w:t>
      </w:r>
      <w:r w:rsidR="00E14B14">
        <w:rPr>
          <w:sz w:val="22"/>
        </w:rPr>
        <w:t>, wherein the MA signature and reference signal (RS) can be based on random selection</w:t>
      </w:r>
      <w:r w:rsidR="008A00FF">
        <w:rPr>
          <w:sz w:val="22"/>
        </w:rPr>
        <w:t xml:space="preserve">. Asynchronous NOMA can </w:t>
      </w:r>
      <w:r w:rsidR="00EB45EB">
        <w:rPr>
          <w:sz w:val="22"/>
        </w:rPr>
        <w:t xml:space="preserve">happen in RRC_Inactive state, wherein UE can transmit a small </w:t>
      </w:r>
      <w:r w:rsidR="008A00FF">
        <w:rPr>
          <w:sz w:val="22"/>
        </w:rPr>
        <w:t xml:space="preserve">amount of </w:t>
      </w:r>
      <w:r w:rsidR="00EB45EB">
        <w:rPr>
          <w:sz w:val="22"/>
        </w:rPr>
        <w:t xml:space="preserve">data </w:t>
      </w:r>
      <w:r w:rsidR="008A00FF">
        <w:rPr>
          <w:sz w:val="22"/>
        </w:rPr>
        <w:t>without</w:t>
      </w:r>
      <w:r w:rsidR="00AB4F92">
        <w:rPr>
          <w:sz w:val="22"/>
        </w:rPr>
        <w:t xml:space="preserve"> performing active timing advance. </w:t>
      </w:r>
      <w:r w:rsidR="003B20A8">
        <w:rPr>
          <w:sz w:val="22"/>
        </w:rPr>
        <w:t xml:space="preserve">Based on the </w:t>
      </w:r>
      <w:r w:rsidR="008A00FF">
        <w:rPr>
          <w:sz w:val="22"/>
        </w:rPr>
        <w:t xml:space="preserve">timing offset </w:t>
      </w:r>
      <w:r w:rsidR="003B20A8">
        <w:rPr>
          <w:sz w:val="22"/>
        </w:rPr>
        <w:t xml:space="preserve">assumption of 1.5 NCP for asynchronous transmission [6], multiple companies have evaluated the link level performance for fixed and random selection of MA signatures. The LLS results in [3] indicated that asynchronous transmission can be supported by NR NOMA, </w:t>
      </w:r>
      <w:r w:rsidR="00E14B14">
        <w:rPr>
          <w:sz w:val="22"/>
        </w:rPr>
        <w:t xml:space="preserve">using </w:t>
      </w:r>
      <w:r w:rsidR="003B20A8">
        <w:rPr>
          <w:sz w:val="22"/>
        </w:rPr>
        <w:t>appropriate design for RS (</w:t>
      </w:r>
      <w:r w:rsidR="0006797B">
        <w:rPr>
          <w:sz w:val="22"/>
        </w:rPr>
        <w:t xml:space="preserve">extension of </w:t>
      </w:r>
      <w:r w:rsidR="003B20A8">
        <w:rPr>
          <w:sz w:val="22"/>
        </w:rPr>
        <w:t>DMRS or preamble) and MA signature</w:t>
      </w:r>
      <w:r w:rsidR="00E14B14">
        <w:rPr>
          <w:sz w:val="22"/>
        </w:rPr>
        <w:t xml:space="preserve">s. </w:t>
      </w:r>
      <w:r w:rsidR="00AE38AD">
        <w:rPr>
          <w:sz w:val="22"/>
        </w:rPr>
        <w:t>LMMSE I</w:t>
      </w:r>
      <w:r w:rsidR="00304982">
        <w:rPr>
          <w:sz w:val="22"/>
        </w:rPr>
        <w:t>C receiver with realistic cha</w:t>
      </w:r>
      <w:r w:rsidR="001752C8">
        <w:rPr>
          <w:sz w:val="22"/>
        </w:rPr>
        <w:t>nnel estimation has been used to obtain the LLS results for asynchronous transmission</w:t>
      </w:r>
      <w:r w:rsidR="00304982">
        <w:rPr>
          <w:sz w:val="22"/>
        </w:rPr>
        <w:t>.</w:t>
      </w:r>
    </w:p>
    <w:p w14:paraId="0463A936" w14:textId="708043D2" w:rsidR="00CC2800" w:rsidRDefault="001752C8" w:rsidP="003B20A8">
      <w:pPr>
        <w:jc w:val="both"/>
        <w:rPr>
          <w:sz w:val="22"/>
        </w:rPr>
      </w:pPr>
      <w:r>
        <w:rPr>
          <w:sz w:val="22"/>
        </w:rPr>
        <w:t xml:space="preserve">To reduce the signaling overhead, power consumption and latency associated with 4-step RACH, the PHY channel structure in Figure 8 enables small data transmission on PUSCH, which follows immediately the RS transmission. </w:t>
      </w:r>
      <w:r w:rsidR="00CC2800">
        <w:rPr>
          <w:sz w:val="22"/>
        </w:rPr>
        <w:t>To mitigate the ICI and ISI of asynchronous transmissions, a guard band and guard interval can be inserted into the time/frequency resources configured fo</w:t>
      </w:r>
      <w:r w:rsidR="00304982">
        <w:rPr>
          <w:sz w:val="22"/>
        </w:rPr>
        <w:t>r asynchronous NOMA</w:t>
      </w:r>
      <w:r w:rsidR="00AB4F92">
        <w:rPr>
          <w:sz w:val="22"/>
        </w:rPr>
        <w:t>,</w:t>
      </w:r>
      <w:r>
        <w:rPr>
          <w:sz w:val="22"/>
        </w:rPr>
        <w:t xml:space="preserve"> which is similar to </w:t>
      </w:r>
      <w:r w:rsidR="00CC2800">
        <w:rPr>
          <w:sz w:val="22"/>
        </w:rPr>
        <w:t xml:space="preserve">PRACH </w:t>
      </w:r>
      <w:r>
        <w:rPr>
          <w:sz w:val="22"/>
        </w:rPr>
        <w:t>preamble transmission in NR Rel-15.</w:t>
      </w:r>
      <w:r w:rsidR="00304982">
        <w:rPr>
          <w:sz w:val="22"/>
        </w:rPr>
        <w:t xml:space="preserve"> </w:t>
      </w:r>
    </w:p>
    <w:p w14:paraId="240B0141" w14:textId="553BDD39" w:rsidR="00E14B14" w:rsidRDefault="00E14B14" w:rsidP="003B20A8">
      <w:pPr>
        <w:jc w:val="both"/>
        <w:rPr>
          <w:sz w:val="22"/>
        </w:rPr>
      </w:pPr>
    </w:p>
    <w:p w14:paraId="74A2BFE7" w14:textId="22A8E5D9" w:rsidR="00E14B14" w:rsidRDefault="00E14B14" w:rsidP="003B20A8">
      <w:pPr>
        <w:jc w:val="both"/>
        <w:rPr>
          <w:sz w:val="22"/>
        </w:rPr>
      </w:pPr>
    </w:p>
    <w:p w14:paraId="71C08200" w14:textId="77777777" w:rsidR="00E14B14" w:rsidRDefault="00E14B14" w:rsidP="00E14B14">
      <w:pPr>
        <w:keepNext/>
        <w:jc w:val="both"/>
      </w:pPr>
      <w:r>
        <w:rPr>
          <w:noProof/>
          <w:sz w:val="22"/>
        </w:rPr>
        <w:drawing>
          <wp:inline distT="0" distB="0" distL="0" distR="0" wp14:anchorId="5EA8AE45" wp14:editId="41A3C2F1">
            <wp:extent cx="6242685" cy="39262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42685" cy="3926205"/>
                    </a:xfrm>
                    <a:prstGeom prst="rect">
                      <a:avLst/>
                    </a:prstGeom>
                    <a:noFill/>
                  </pic:spPr>
                </pic:pic>
              </a:graphicData>
            </a:graphic>
          </wp:inline>
        </w:drawing>
      </w:r>
    </w:p>
    <w:p w14:paraId="44868315" w14:textId="2E73C230" w:rsidR="00E14B14" w:rsidRDefault="00E14B14" w:rsidP="00E14B14">
      <w:pPr>
        <w:pStyle w:val="Caption"/>
        <w:jc w:val="center"/>
        <w:rPr>
          <w:sz w:val="22"/>
        </w:rPr>
      </w:pPr>
      <w:r>
        <w:t>Figure 9: Example of RS Extension to Support Contention-Based Random Access in NOMA</w:t>
      </w:r>
    </w:p>
    <w:p w14:paraId="2AABD94A" w14:textId="77777777" w:rsidR="00E14B14" w:rsidRDefault="00E14B14" w:rsidP="003B20A8">
      <w:pPr>
        <w:jc w:val="both"/>
        <w:rPr>
          <w:sz w:val="22"/>
        </w:rPr>
      </w:pPr>
    </w:p>
    <w:p w14:paraId="0236566D" w14:textId="680D7325" w:rsidR="00D154D8" w:rsidRDefault="00304982" w:rsidP="003B20A8">
      <w:pPr>
        <w:jc w:val="both"/>
        <w:rPr>
          <w:sz w:val="22"/>
        </w:rPr>
      </w:pPr>
      <w:r>
        <w:rPr>
          <w:sz w:val="22"/>
        </w:rPr>
        <w:t>To reduce the collision probability of random access</w:t>
      </w:r>
      <w:r w:rsidR="00E14B14">
        <w:rPr>
          <w:sz w:val="22"/>
        </w:rPr>
        <w:t>, the</w:t>
      </w:r>
      <w:r>
        <w:rPr>
          <w:sz w:val="22"/>
        </w:rPr>
        <w:t xml:space="preserve"> pool size of both</w:t>
      </w:r>
      <w:r w:rsidR="00E14B14">
        <w:rPr>
          <w:sz w:val="22"/>
        </w:rPr>
        <w:t xml:space="preserve"> RS </w:t>
      </w:r>
      <w:r w:rsidR="00F33582">
        <w:rPr>
          <w:sz w:val="22"/>
        </w:rPr>
        <w:t xml:space="preserve">signal </w:t>
      </w:r>
      <w:r>
        <w:rPr>
          <w:sz w:val="22"/>
        </w:rPr>
        <w:t>and MA signatures</w:t>
      </w:r>
      <w:r w:rsidR="006D5045">
        <w:rPr>
          <w:sz w:val="22"/>
        </w:rPr>
        <w:t xml:space="preserve"> of PUSCH</w:t>
      </w:r>
      <w:r w:rsidR="00F33582">
        <w:rPr>
          <w:sz w:val="22"/>
        </w:rPr>
        <w:t xml:space="preserve"> need to be expanded</w:t>
      </w:r>
      <w:r>
        <w:rPr>
          <w:sz w:val="22"/>
        </w:rPr>
        <w:t>. For the simplicity of UE activity detection, a one-to-one mapping can be defined between RS</w:t>
      </w:r>
      <w:r w:rsidR="005B3A70">
        <w:rPr>
          <w:sz w:val="22"/>
        </w:rPr>
        <w:t xml:space="preserve"> signal</w:t>
      </w:r>
      <w:r>
        <w:rPr>
          <w:sz w:val="22"/>
        </w:rPr>
        <w:t xml:space="preserve"> and MA signature</w:t>
      </w:r>
      <w:r w:rsidR="006D5045">
        <w:rPr>
          <w:sz w:val="22"/>
        </w:rPr>
        <w:t xml:space="preserve">. </w:t>
      </w:r>
      <w:r>
        <w:rPr>
          <w:sz w:val="22"/>
        </w:rPr>
        <w:t>Beside</w:t>
      </w:r>
      <w:r w:rsidR="00F33582">
        <w:rPr>
          <w:sz w:val="22"/>
        </w:rPr>
        <w:t>s, the generation of RS signal</w:t>
      </w:r>
      <w:r>
        <w:rPr>
          <w:sz w:val="22"/>
        </w:rPr>
        <w:t xml:space="preserve"> and MA signature can be made </w:t>
      </w:r>
      <w:r w:rsidR="005B3A70">
        <w:rPr>
          <w:sz w:val="22"/>
        </w:rPr>
        <w:t xml:space="preserve">cell specific to mitigate the inter-cell interference. </w:t>
      </w:r>
    </w:p>
    <w:p w14:paraId="3FCA2A08" w14:textId="4D1F64C6" w:rsidR="00304982" w:rsidRDefault="00D154D8" w:rsidP="003B20A8">
      <w:pPr>
        <w:jc w:val="both"/>
        <w:rPr>
          <w:sz w:val="22"/>
        </w:rPr>
      </w:pPr>
      <w:r>
        <w:rPr>
          <w:sz w:val="22"/>
        </w:rPr>
        <w:t xml:space="preserve">To illustrate, </w:t>
      </w:r>
      <w:r w:rsidR="005B3A70">
        <w:rPr>
          <w:sz w:val="22"/>
        </w:rPr>
        <w:t xml:space="preserve">Figure 9 shows an example of RS extension to support contention-based random access in NOMA. Assume the RS </w:t>
      </w:r>
      <w:r w:rsidR="00F33582">
        <w:rPr>
          <w:sz w:val="22"/>
        </w:rPr>
        <w:t xml:space="preserve">signal </w:t>
      </w:r>
      <w:r w:rsidR="005B3A70">
        <w:rPr>
          <w:sz w:val="22"/>
        </w:rPr>
        <w:t>occupies 6 PRBs and 5 front-loaded OFDM symbols (OS). By grouping two adjacent PRBs into one group (REG), there are 15 REGs in the resources allocated for</w:t>
      </w:r>
      <w:r>
        <w:rPr>
          <w:sz w:val="22"/>
        </w:rPr>
        <w:t xml:space="preserve"> RS signal</w:t>
      </w:r>
      <w:r w:rsidR="005B3A70">
        <w:rPr>
          <w:sz w:val="22"/>
        </w:rPr>
        <w:t>.</w:t>
      </w:r>
      <w:r w:rsidR="006D5045">
        <w:rPr>
          <w:sz w:val="22"/>
        </w:rPr>
        <w:t xml:space="preserve"> Different short sequences can be transmitted on different REG</w:t>
      </w:r>
      <w:r>
        <w:rPr>
          <w:sz w:val="22"/>
        </w:rPr>
        <w:t>s</w:t>
      </w:r>
      <w:r w:rsidR="006D5045">
        <w:rPr>
          <w:sz w:val="22"/>
        </w:rPr>
        <w:t>, and a mapping constraint can be applied to dictate the selection of short sequence on each REG. As a result, the pool size of the RS signal is expanded</w:t>
      </w:r>
      <w:r>
        <w:rPr>
          <w:sz w:val="22"/>
        </w:rPr>
        <w:t xml:space="preserve"> by the concatenation </w:t>
      </w:r>
      <w:r w:rsidR="006D5045">
        <w:rPr>
          <w:sz w:val="22"/>
        </w:rPr>
        <w:t>of</w:t>
      </w:r>
      <w:r w:rsidR="00F33582">
        <w:rPr>
          <w:sz w:val="22"/>
        </w:rPr>
        <w:t xml:space="preserve"> different</w:t>
      </w:r>
      <w:r>
        <w:rPr>
          <w:sz w:val="22"/>
        </w:rPr>
        <w:t xml:space="preserve"> </w:t>
      </w:r>
      <w:r w:rsidR="006D5045">
        <w:rPr>
          <w:sz w:val="22"/>
        </w:rPr>
        <w:t xml:space="preserve">short sequences, and the mapping constraint adds </w:t>
      </w:r>
      <w:r>
        <w:rPr>
          <w:sz w:val="22"/>
        </w:rPr>
        <w:t xml:space="preserve">necessary </w:t>
      </w:r>
      <w:r w:rsidR="006D5045">
        <w:rPr>
          <w:sz w:val="22"/>
        </w:rPr>
        <w:t xml:space="preserve">redundancy to improve the reliability </w:t>
      </w:r>
      <w:r>
        <w:rPr>
          <w:sz w:val="22"/>
        </w:rPr>
        <w:t xml:space="preserve">of UE detection and channel estimation. </w:t>
      </w:r>
    </w:p>
    <w:p w14:paraId="04358541" w14:textId="77777777" w:rsidR="00D154D8" w:rsidRDefault="00D154D8" w:rsidP="003B20A8">
      <w:pPr>
        <w:jc w:val="both"/>
        <w:rPr>
          <w:sz w:val="22"/>
        </w:rPr>
      </w:pPr>
      <w:r>
        <w:rPr>
          <w:sz w:val="22"/>
        </w:rPr>
        <w:t xml:space="preserve">To expand the pool size of MA signatures, the joint use of group-specific scrambling code and linear spreading code can be considered.  </w:t>
      </w:r>
    </w:p>
    <w:p w14:paraId="301C0344" w14:textId="74DA5356" w:rsidR="00D154D8" w:rsidRDefault="00D154D8" w:rsidP="003B20A8">
      <w:pPr>
        <w:jc w:val="both"/>
        <w:rPr>
          <w:sz w:val="22"/>
        </w:rPr>
      </w:pPr>
      <w:r>
        <w:rPr>
          <w:sz w:val="22"/>
        </w:rPr>
        <w:t xml:space="preserve">In asynchronous NOMA transmission, the pool configurations of RS and MA signatures can be </w:t>
      </w:r>
      <w:r w:rsidR="00192043">
        <w:rPr>
          <w:sz w:val="22"/>
        </w:rPr>
        <w:t>communicated to NOMA UEs in SIB</w:t>
      </w:r>
      <w:r>
        <w:rPr>
          <w:sz w:val="22"/>
        </w:rPr>
        <w:t xml:space="preserve">. Therefore, as long as the UEs are </w:t>
      </w:r>
      <w:r w:rsidR="00192043">
        <w:rPr>
          <w:sz w:val="22"/>
        </w:rPr>
        <w:t xml:space="preserve">DL </w:t>
      </w:r>
      <w:r w:rsidR="00F33582">
        <w:rPr>
          <w:sz w:val="22"/>
        </w:rPr>
        <w:t>synchronized with gNB, they can decode the SIB</w:t>
      </w:r>
      <w:r>
        <w:rPr>
          <w:sz w:val="22"/>
        </w:rPr>
        <w:t xml:space="preserve"> </w:t>
      </w:r>
      <w:r w:rsidR="00F33582">
        <w:rPr>
          <w:sz w:val="22"/>
        </w:rPr>
        <w:t>to perform</w:t>
      </w:r>
      <w:r>
        <w:rPr>
          <w:sz w:val="22"/>
        </w:rPr>
        <w:t xml:space="preserve"> random acce</w:t>
      </w:r>
      <w:r w:rsidR="00F33582">
        <w:rPr>
          <w:sz w:val="22"/>
        </w:rPr>
        <w:t>ss without timing advance</w:t>
      </w:r>
      <w:r w:rsidR="00192043">
        <w:rPr>
          <w:sz w:val="22"/>
        </w:rPr>
        <w:t xml:space="preserve">. Therefore, we have the following </w:t>
      </w:r>
      <w:r w:rsidR="002029CB">
        <w:rPr>
          <w:sz w:val="22"/>
        </w:rPr>
        <w:t xml:space="preserve">observation and </w:t>
      </w:r>
      <w:r w:rsidR="00192043">
        <w:rPr>
          <w:sz w:val="22"/>
        </w:rPr>
        <w:t>proposal</w:t>
      </w:r>
      <w:r w:rsidR="002029CB">
        <w:rPr>
          <w:sz w:val="22"/>
        </w:rPr>
        <w:t>s</w:t>
      </w:r>
      <w:r w:rsidR="00192043">
        <w:rPr>
          <w:sz w:val="22"/>
        </w:rPr>
        <w:t>:</w:t>
      </w:r>
    </w:p>
    <w:p w14:paraId="27680379" w14:textId="79B50D2B" w:rsidR="002029CB" w:rsidRPr="00CE4E98" w:rsidRDefault="002029CB" w:rsidP="002029CB">
      <w:pPr>
        <w:jc w:val="both"/>
        <w:rPr>
          <w:b/>
          <w:i/>
          <w:sz w:val="22"/>
          <w:szCs w:val="22"/>
        </w:rPr>
      </w:pPr>
      <w:r w:rsidRPr="00CE4E98">
        <w:rPr>
          <w:b/>
          <w:i/>
          <w:sz w:val="22"/>
          <w:szCs w:val="22"/>
          <w:highlight w:val="yellow"/>
          <w:u w:val="single"/>
        </w:rPr>
        <w:t>Observation:</w:t>
      </w:r>
      <w:r w:rsidRPr="00CE4E98">
        <w:rPr>
          <w:b/>
          <w:i/>
          <w:sz w:val="22"/>
          <w:szCs w:val="22"/>
        </w:rPr>
        <w:t xml:space="preserve"> The LLS evaluations conducted in </w:t>
      </w:r>
      <w:r w:rsidR="00CE4E98">
        <w:rPr>
          <w:b/>
          <w:i/>
          <w:sz w:val="22"/>
          <w:szCs w:val="22"/>
        </w:rPr>
        <w:t xml:space="preserve">Rel-16 NR </w:t>
      </w:r>
      <w:r w:rsidRPr="00CE4E98">
        <w:rPr>
          <w:b/>
          <w:i/>
          <w:sz w:val="22"/>
          <w:szCs w:val="22"/>
        </w:rPr>
        <w:t xml:space="preserve">NOMA SI indicate that contention-based asynchronous NOMA can be supported by joint use of linear hybrid spreading at transmitter and LMMSE IC at receiver.  </w:t>
      </w:r>
    </w:p>
    <w:p w14:paraId="76BC0DBD" w14:textId="77777777" w:rsidR="002029CB" w:rsidRDefault="002029CB" w:rsidP="003B20A8">
      <w:pPr>
        <w:jc w:val="both"/>
        <w:rPr>
          <w:sz w:val="22"/>
        </w:rPr>
      </w:pPr>
    </w:p>
    <w:p w14:paraId="79884EDC" w14:textId="570B29E5" w:rsidR="00192043" w:rsidRDefault="00192043" w:rsidP="003B20A8">
      <w:pPr>
        <w:jc w:val="both"/>
        <w:rPr>
          <w:sz w:val="22"/>
          <w:szCs w:val="22"/>
        </w:rPr>
      </w:pPr>
      <w:r>
        <w:rPr>
          <w:b/>
          <w:i/>
          <w:sz w:val="22"/>
          <w:szCs w:val="22"/>
          <w:highlight w:val="yellow"/>
          <w:u w:val="single"/>
        </w:rPr>
        <w:t>Proposal 5</w:t>
      </w:r>
      <w:r w:rsidRPr="00314125">
        <w:rPr>
          <w:b/>
          <w:i/>
          <w:sz w:val="22"/>
          <w:szCs w:val="22"/>
          <w:highlight w:val="yellow"/>
          <w:u w:val="single"/>
        </w:rPr>
        <w:t xml:space="preserve">: </w:t>
      </w:r>
      <w:r>
        <w:rPr>
          <w:sz w:val="22"/>
          <w:szCs w:val="22"/>
          <w:highlight w:val="yellow"/>
        </w:rPr>
        <w:t xml:space="preserve"> </w:t>
      </w:r>
      <w:r>
        <w:rPr>
          <w:sz w:val="22"/>
          <w:szCs w:val="22"/>
        </w:rPr>
        <w:t xml:space="preserve"> </w:t>
      </w:r>
      <w:r w:rsidRPr="002029CB">
        <w:rPr>
          <w:b/>
          <w:i/>
          <w:sz w:val="22"/>
          <w:szCs w:val="22"/>
        </w:rPr>
        <w:t xml:space="preserve">Contention-based asynchronous transmission </w:t>
      </w:r>
      <w:r w:rsidR="002029CB" w:rsidRPr="002029CB">
        <w:rPr>
          <w:b/>
          <w:i/>
          <w:sz w:val="22"/>
          <w:szCs w:val="22"/>
        </w:rPr>
        <w:t>should</w:t>
      </w:r>
      <w:r w:rsidR="00F33582" w:rsidRPr="002029CB">
        <w:rPr>
          <w:b/>
          <w:i/>
          <w:sz w:val="22"/>
          <w:szCs w:val="22"/>
        </w:rPr>
        <w:t xml:space="preserve"> be supported</w:t>
      </w:r>
      <w:r w:rsidRPr="002029CB">
        <w:rPr>
          <w:b/>
          <w:i/>
          <w:sz w:val="22"/>
          <w:szCs w:val="22"/>
        </w:rPr>
        <w:t xml:space="preserve"> in </w:t>
      </w:r>
      <w:r w:rsidR="00F33582" w:rsidRPr="002029CB">
        <w:rPr>
          <w:b/>
          <w:i/>
          <w:sz w:val="22"/>
          <w:szCs w:val="22"/>
        </w:rPr>
        <w:t xml:space="preserve">NR </w:t>
      </w:r>
      <w:r w:rsidRPr="002029CB">
        <w:rPr>
          <w:b/>
          <w:i/>
          <w:sz w:val="22"/>
          <w:szCs w:val="22"/>
        </w:rPr>
        <w:t>NOMA.</w:t>
      </w:r>
      <w:r>
        <w:rPr>
          <w:sz w:val="22"/>
          <w:szCs w:val="22"/>
        </w:rPr>
        <w:t xml:space="preserve"> </w:t>
      </w:r>
    </w:p>
    <w:p w14:paraId="62530FE1" w14:textId="533E7109" w:rsidR="002029CB" w:rsidRDefault="002029CB" w:rsidP="003B20A8">
      <w:pPr>
        <w:jc w:val="both"/>
        <w:rPr>
          <w:sz w:val="22"/>
          <w:szCs w:val="22"/>
        </w:rPr>
      </w:pPr>
      <w:r>
        <w:rPr>
          <w:b/>
          <w:i/>
          <w:sz w:val="22"/>
          <w:szCs w:val="22"/>
          <w:highlight w:val="yellow"/>
          <w:u w:val="single"/>
        </w:rPr>
        <w:t>Proposal 6</w:t>
      </w:r>
      <w:r w:rsidRPr="00314125">
        <w:rPr>
          <w:b/>
          <w:i/>
          <w:sz w:val="22"/>
          <w:szCs w:val="22"/>
          <w:highlight w:val="yellow"/>
          <w:u w:val="single"/>
        </w:rPr>
        <w:t xml:space="preserve">: </w:t>
      </w:r>
      <w:r>
        <w:rPr>
          <w:sz w:val="22"/>
          <w:szCs w:val="22"/>
          <w:highlight w:val="yellow"/>
        </w:rPr>
        <w:t xml:space="preserve"> </w:t>
      </w:r>
      <w:r>
        <w:rPr>
          <w:sz w:val="22"/>
          <w:szCs w:val="22"/>
        </w:rPr>
        <w:t xml:space="preserve"> </w:t>
      </w:r>
      <w:r w:rsidRPr="00CE4E98">
        <w:rPr>
          <w:b/>
          <w:i/>
          <w:sz w:val="22"/>
          <w:szCs w:val="22"/>
        </w:rPr>
        <w:t>Scalable design of RS and MA signature should be considered to expand the pool size and reduce the collision probability of random access in asynchronous NOMA transmissions.</w:t>
      </w:r>
    </w:p>
    <w:p w14:paraId="044F6A4A" w14:textId="75AD5EA3" w:rsidR="00192043" w:rsidRDefault="00192043" w:rsidP="003B20A8">
      <w:pPr>
        <w:jc w:val="both"/>
        <w:rPr>
          <w:b/>
          <w:sz w:val="22"/>
          <w:szCs w:val="22"/>
        </w:rPr>
      </w:pPr>
    </w:p>
    <w:p w14:paraId="633CEDFF" w14:textId="7C12E22A" w:rsidR="00512FDD" w:rsidRDefault="00512FDD" w:rsidP="00512FDD"/>
    <w:p w14:paraId="4E89A910" w14:textId="77777777" w:rsidR="00512FDD" w:rsidRPr="00512FDD" w:rsidRDefault="00512FDD" w:rsidP="00512FDD"/>
    <w:p w14:paraId="57C056F7" w14:textId="73188FA4" w:rsidR="00674018" w:rsidRDefault="00482A82" w:rsidP="006B6DC3">
      <w:pPr>
        <w:pStyle w:val="Heading1"/>
        <w:rPr>
          <w:lang w:val="en-US"/>
        </w:rPr>
      </w:pPr>
      <w:r>
        <w:rPr>
          <w:lang w:val="en-US"/>
        </w:rPr>
        <w:t>Conclusions</w:t>
      </w:r>
    </w:p>
    <w:p w14:paraId="4A28E5E3" w14:textId="72528591" w:rsidR="00674018" w:rsidRDefault="001D3D8D" w:rsidP="00674018">
      <w:pPr>
        <w:rPr>
          <w:sz w:val="22"/>
          <w:szCs w:val="22"/>
        </w:rPr>
      </w:pPr>
      <w:r>
        <w:rPr>
          <w:sz w:val="22"/>
          <w:szCs w:val="22"/>
        </w:rPr>
        <w:t xml:space="preserve">This contribution </w:t>
      </w:r>
      <w:r w:rsidR="003D2CBB" w:rsidRPr="00917555">
        <w:rPr>
          <w:sz w:val="22"/>
          <w:szCs w:val="22"/>
        </w:rPr>
        <w:t>provided our view</w:t>
      </w:r>
      <w:r w:rsidR="00807974">
        <w:rPr>
          <w:sz w:val="22"/>
          <w:szCs w:val="22"/>
        </w:rPr>
        <w:t>s</w:t>
      </w:r>
      <w:r w:rsidR="003D2CBB" w:rsidRPr="00917555">
        <w:rPr>
          <w:sz w:val="22"/>
          <w:szCs w:val="22"/>
        </w:rPr>
        <w:t xml:space="preserve"> on </w:t>
      </w:r>
      <w:r w:rsidR="00807974">
        <w:rPr>
          <w:sz w:val="22"/>
          <w:szCs w:val="22"/>
        </w:rPr>
        <w:t xml:space="preserve">the </w:t>
      </w:r>
      <w:r>
        <w:rPr>
          <w:sz w:val="22"/>
          <w:szCs w:val="22"/>
        </w:rPr>
        <w:t xml:space="preserve">transmission scheme </w:t>
      </w:r>
      <w:r w:rsidR="00807974">
        <w:rPr>
          <w:sz w:val="22"/>
          <w:szCs w:val="22"/>
        </w:rPr>
        <w:t xml:space="preserve">for </w:t>
      </w:r>
      <w:r w:rsidR="008D64EC">
        <w:rPr>
          <w:sz w:val="22"/>
          <w:szCs w:val="22"/>
        </w:rPr>
        <w:t>NR NOMA</w:t>
      </w:r>
      <w:r w:rsidR="00807974">
        <w:rPr>
          <w:sz w:val="22"/>
          <w:szCs w:val="22"/>
        </w:rPr>
        <w:t xml:space="preserve">. </w:t>
      </w:r>
      <w:r w:rsidR="00616622">
        <w:rPr>
          <w:sz w:val="22"/>
          <w:szCs w:val="22"/>
        </w:rPr>
        <w:t>The following proposals</w:t>
      </w:r>
      <w:r w:rsidR="00B05C19">
        <w:rPr>
          <w:sz w:val="22"/>
          <w:szCs w:val="22"/>
        </w:rPr>
        <w:t xml:space="preserve"> </w:t>
      </w:r>
      <w:r w:rsidR="00192043">
        <w:rPr>
          <w:sz w:val="22"/>
          <w:szCs w:val="22"/>
        </w:rPr>
        <w:t xml:space="preserve">and observations </w:t>
      </w:r>
      <w:r w:rsidR="00102417">
        <w:rPr>
          <w:sz w:val="22"/>
          <w:szCs w:val="22"/>
        </w:rPr>
        <w:t>have been made:</w:t>
      </w:r>
    </w:p>
    <w:p w14:paraId="62DAF3E6" w14:textId="247EE4D1" w:rsidR="00CE4E98" w:rsidRPr="00CE4E98" w:rsidRDefault="00CE4E98" w:rsidP="00CE4E98">
      <w:pPr>
        <w:jc w:val="both"/>
        <w:rPr>
          <w:b/>
          <w:i/>
          <w:sz w:val="22"/>
          <w:szCs w:val="22"/>
        </w:rPr>
      </w:pPr>
      <w:r w:rsidRPr="00CE4E98">
        <w:rPr>
          <w:b/>
          <w:i/>
          <w:sz w:val="22"/>
          <w:szCs w:val="22"/>
          <w:highlight w:val="yellow"/>
          <w:u w:val="single"/>
        </w:rPr>
        <w:t>Observation:</w:t>
      </w:r>
      <w:r w:rsidRPr="00CE4E98">
        <w:rPr>
          <w:b/>
          <w:i/>
          <w:sz w:val="22"/>
          <w:szCs w:val="22"/>
        </w:rPr>
        <w:t xml:space="preserve"> The LLS evaluations conducted in </w:t>
      </w:r>
      <w:r>
        <w:rPr>
          <w:b/>
          <w:i/>
          <w:sz w:val="22"/>
          <w:szCs w:val="22"/>
        </w:rPr>
        <w:t xml:space="preserve">Rel-16 NR </w:t>
      </w:r>
      <w:r w:rsidRPr="00CE4E98">
        <w:rPr>
          <w:b/>
          <w:i/>
          <w:sz w:val="22"/>
          <w:szCs w:val="22"/>
        </w:rPr>
        <w:t xml:space="preserve">NOMA SI indicate that contention-based asynchronous NOMA can be supported by joint use of linear hybrid spreading at transmitter and LMMSE IC at receiver.  </w:t>
      </w:r>
    </w:p>
    <w:p w14:paraId="15738065" w14:textId="77777777" w:rsidR="00CE4E98" w:rsidRDefault="00CE4E98" w:rsidP="00674018">
      <w:pPr>
        <w:rPr>
          <w:sz w:val="22"/>
          <w:szCs w:val="22"/>
        </w:rPr>
      </w:pPr>
    </w:p>
    <w:p w14:paraId="5CB2233A" w14:textId="77777777" w:rsidR="00CE4E98" w:rsidRDefault="00CE4E98" w:rsidP="00CE4E98">
      <w:pPr>
        <w:jc w:val="both"/>
        <w:rPr>
          <w:b/>
          <w:i/>
          <w:sz w:val="22"/>
          <w:szCs w:val="22"/>
        </w:rPr>
      </w:pPr>
      <w:r w:rsidRPr="007D3186">
        <w:rPr>
          <w:b/>
          <w:i/>
          <w:sz w:val="22"/>
          <w:szCs w:val="22"/>
          <w:highlight w:val="yellow"/>
          <w:u w:val="single"/>
        </w:rPr>
        <w:t xml:space="preserve">Proposal </w:t>
      </w:r>
      <w:r>
        <w:rPr>
          <w:b/>
          <w:i/>
          <w:sz w:val="22"/>
          <w:szCs w:val="22"/>
          <w:highlight w:val="yellow"/>
          <w:u w:val="single"/>
        </w:rPr>
        <w:t>1</w:t>
      </w:r>
      <w:r w:rsidRPr="007D3186">
        <w:rPr>
          <w:i/>
          <w:sz w:val="22"/>
          <w:szCs w:val="22"/>
          <w:highlight w:val="yellow"/>
        </w:rPr>
        <w:t>:</w:t>
      </w:r>
      <w:r w:rsidRPr="007D3186">
        <w:rPr>
          <w:sz w:val="22"/>
          <w:szCs w:val="22"/>
        </w:rPr>
        <w:t xml:space="preserve"> </w:t>
      </w:r>
      <w:r>
        <w:rPr>
          <w:b/>
          <w:i/>
          <w:sz w:val="22"/>
          <w:szCs w:val="22"/>
        </w:rPr>
        <w:t>NR NOMA should consider the following designs in TX side processing:</w:t>
      </w:r>
    </w:p>
    <w:p w14:paraId="38FE4941" w14:textId="77777777" w:rsidR="00CE4E98" w:rsidRPr="00AF25C8" w:rsidRDefault="00CE4E98" w:rsidP="00CE4E98">
      <w:pPr>
        <w:widowControl w:val="0"/>
        <w:numPr>
          <w:ilvl w:val="1"/>
          <w:numId w:val="10"/>
        </w:numPr>
        <w:snapToGrid w:val="0"/>
        <w:spacing w:afterLines="20" w:after="48" w:line="276" w:lineRule="auto"/>
        <w:jc w:val="both"/>
        <w:rPr>
          <w:b/>
          <w:i/>
          <w:sz w:val="22"/>
          <w:szCs w:val="22"/>
        </w:rPr>
      </w:pPr>
      <w:r w:rsidRPr="00AF25C8">
        <w:rPr>
          <w:b/>
          <w:i/>
          <w:sz w:val="22"/>
          <w:szCs w:val="22"/>
        </w:rPr>
        <w:t xml:space="preserve">UE -specific bit-level scrambling </w:t>
      </w:r>
    </w:p>
    <w:p w14:paraId="0E4D0CA5" w14:textId="77777777" w:rsidR="00CE4E98" w:rsidRPr="00AF25C8" w:rsidRDefault="00CE4E98" w:rsidP="00CE4E98">
      <w:pPr>
        <w:widowControl w:val="0"/>
        <w:numPr>
          <w:ilvl w:val="1"/>
          <w:numId w:val="10"/>
        </w:numPr>
        <w:snapToGrid w:val="0"/>
        <w:spacing w:afterLines="20" w:after="48" w:line="276" w:lineRule="auto"/>
        <w:jc w:val="both"/>
        <w:rPr>
          <w:b/>
          <w:i/>
          <w:sz w:val="22"/>
          <w:szCs w:val="22"/>
        </w:rPr>
      </w:pPr>
      <w:r w:rsidRPr="00AF25C8">
        <w:rPr>
          <w:b/>
          <w:i/>
          <w:sz w:val="22"/>
          <w:szCs w:val="22"/>
        </w:rPr>
        <w:t xml:space="preserve">UE -specific symbol-level linear spreading with NR legacy modulation </w:t>
      </w:r>
    </w:p>
    <w:p w14:paraId="3CEADB1A" w14:textId="77777777" w:rsidR="00CE4E98" w:rsidRPr="00AF25C8" w:rsidRDefault="00CE4E98" w:rsidP="00CE4E98">
      <w:pPr>
        <w:widowControl w:val="0"/>
        <w:numPr>
          <w:ilvl w:val="1"/>
          <w:numId w:val="10"/>
        </w:numPr>
        <w:snapToGrid w:val="0"/>
        <w:spacing w:afterLines="20" w:after="48" w:line="276" w:lineRule="auto"/>
        <w:jc w:val="both"/>
        <w:rPr>
          <w:b/>
          <w:i/>
          <w:sz w:val="22"/>
          <w:szCs w:val="22"/>
        </w:rPr>
      </w:pPr>
      <w:r w:rsidRPr="00AF25C8">
        <w:rPr>
          <w:b/>
          <w:i/>
          <w:sz w:val="22"/>
          <w:szCs w:val="22"/>
          <w:lang w:eastAsia="zh-CN"/>
        </w:rPr>
        <w:t>symbol-level scrambling</w:t>
      </w:r>
    </w:p>
    <w:p w14:paraId="18E44106" w14:textId="77777777" w:rsidR="00CE4E98" w:rsidRDefault="00CE4E98" w:rsidP="00CE4E98">
      <w:pPr>
        <w:widowControl w:val="0"/>
        <w:numPr>
          <w:ilvl w:val="1"/>
          <w:numId w:val="10"/>
        </w:numPr>
        <w:snapToGrid w:val="0"/>
        <w:spacing w:afterLines="20" w:after="48" w:line="276" w:lineRule="auto"/>
        <w:jc w:val="both"/>
        <w:rPr>
          <w:b/>
          <w:i/>
          <w:sz w:val="22"/>
          <w:szCs w:val="22"/>
        </w:rPr>
      </w:pPr>
      <w:r w:rsidRPr="00AF25C8">
        <w:rPr>
          <w:b/>
          <w:i/>
          <w:sz w:val="22"/>
          <w:szCs w:val="22"/>
        </w:rPr>
        <w:t>multi-branch transmission and UE/branch specific power assignment</w:t>
      </w:r>
    </w:p>
    <w:p w14:paraId="079F4F16" w14:textId="77777777" w:rsidR="00CE4E98" w:rsidRDefault="00CE4E98" w:rsidP="00CE4E98">
      <w:pPr>
        <w:widowControl w:val="0"/>
        <w:snapToGrid w:val="0"/>
        <w:spacing w:afterLines="20" w:after="48" w:line="276" w:lineRule="auto"/>
        <w:jc w:val="both"/>
        <w:rPr>
          <w:b/>
          <w:i/>
          <w:sz w:val="22"/>
          <w:szCs w:val="22"/>
        </w:rPr>
      </w:pPr>
    </w:p>
    <w:p w14:paraId="05A9B28C" w14:textId="77777777" w:rsidR="00CE4E98" w:rsidRDefault="00CE4E98" w:rsidP="00CE4E98">
      <w:pPr>
        <w:widowControl w:val="0"/>
        <w:snapToGrid w:val="0"/>
        <w:spacing w:afterLines="20" w:after="48" w:line="276" w:lineRule="auto"/>
        <w:jc w:val="both"/>
        <w:rPr>
          <w:b/>
          <w:i/>
          <w:sz w:val="22"/>
          <w:szCs w:val="22"/>
        </w:rPr>
      </w:pPr>
    </w:p>
    <w:p w14:paraId="5A335723" w14:textId="77777777" w:rsidR="00CE4E98" w:rsidRDefault="00CE4E98" w:rsidP="00CE4E98">
      <w:pPr>
        <w:jc w:val="both"/>
        <w:rPr>
          <w:b/>
          <w:i/>
          <w:sz w:val="22"/>
          <w:szCs w:val="22"/>
        </w:rPr>
      </w:pPr>
      <w:r w:rsidRPr="007D3186">
        <w:rPr>
          <w:b/>
          <w:i/>
          <w:sz w:val="22"/>
          <w:szCs w:val="22"/>
          <w:highlight w:val="yellow"/>
          <w:u w:val="single"/>
        </w:rPr>
        <w:t xml:space="preserve">Proposal </w:t>
      </w:r>
      <w:r>
        <w:rPr>
          <w:b/>
          <w:i/>
          <w:sz w:val="22"/>
          <w:szCs w:val="22"/>
          <w:highlight w:val="yellow"/>
          <w:u w:val="single"/>
        </w:rPr>
        <w:t>2</w:t>
      </w:r>
      <w:r w:rsidRPr="007D3186">
        <w:rPr>
          <w:i/>
          <w:sz w:val="22"/>
          <w:szCs w:val="22"/>
          <w:highlight w:val="yellow"/>
        </w:rPr>
        <w:t>:</w:t>
      </w:r>
      <w:r w:rsidRPr="007D3186">
        <w:rPr>
          <w:sz w:val="22"/>
          <w:szCs w:val="22"/>
        </w:rPr>
        <w:t xml:space="preserve"> </w:t>
      </w:r>
      <w:r>
        <w:rPr>
          <w:b/>
          <w:i/>
          <w:sz w:val="22"/>
          <w:szCs w:val="22"/>
        </w:rPr>
        <w:t>The introduction of the following designs is unnecessary for NR NOMA, because they incur higher implementation complexity and larger specification impacts, without gain in performance:</w:t>
      </w:r>
    </w:p>
    <w:p w14:paraId="7EA2AEFB" w14:textId="77777777" w:rsidR="00CE4E98" w:rsidRPr="0052187A" w:rsidRDefault="00CE4E98" w:rsidP="00CE4E98">
      <w:pPr>
        <w:widowControl w:val="0"/>
        <w:numPr>
          <w:ilvl w:val="1"/>
          <w:numId w:val="10"/>
        </w:numPr>
        <w:snapToGrid w:val="0"/>
        <w:spacing w:afterLines="20" w:after="48" w:line="276" w:lineRule="auto"/>
        <w:jc w:val="both"/>
        <w:rPr>
          <w:b/>
          <w:i/>
          <w:sz w:val="22"/>
          <w:szCs w:val="22"/>
        </w:rPr>
      </w:pPr>
      <w:bookmarkStart w:id="7" w:name="_GoBack"/>
      <w:r w:rsidRPr="0052187A">
        <w:rPr>
          <w:b/>
          <w:i/>
          <w:sz w:val="22"/>
          <w:szCs w:val="22"/>
        </w:rPr>
        <w:t>UE -specific symbol-level spreading with modified modulation</w:t>
      </w:r>
    </w:p>
    <w:p w14:paraId="421FC826" w14:textId="77777777" w:rsidR="00CE4E98" w:rsidRPr="0052187A" w:rsidRDefault="00CE4E98" w:rsidP="00CE4E98">
      <w:pPr>
        <w:widowControl w:val="0"/>
        <w:numPr>
          <w:ilvl w:val="1"/>
          <w:numId w:val="10"/>
        </w:numPr>
        <w:snapToGrid w:val="0"/>
        <w:spacing w:afterLines="20" w:after="48" w:line="276" w:lineRule="auto"/>
        <w:jc w:val="both"/>
        <w:rPr>
          <w:b/>
          <w:i/>
          <w:sz w:val="22"/>
          <w:szCs w:val="22"/>
        </w:rPr>
      </w:pPr>
      <w:r w:rsidRPr="0052187A">
        <w:rPr>
          <w:b/>
          <w:i/>
          <w:sz w:val="22"/>
          <w:szCs w:val="22"/>
        </w:rPr>
        <w:t>UE</w:t>
      </w:r>
      <w:r w:rsidRPr="0052187A">
        <w:rPr>
          <w:b/>
          <w:i/>
          <w:sz w:val="22"/>
          <w:szCs w:val="22"/>
          <w:lang w:eastAsia="zh-CN"/>
        </w:rPr>
        <w:t xml:space="preserve"> -specific symbol-level interleaving, with symbol-level zero padding</w:t>
      </w:r>
    </w:p>
    <w:p w14:paraId="584E221C" w14:textId="77777777" w:rsidR="00CE4E98" w:rsidRPr="0052187A" w:rsidRDefault="00CE4E98" w:rsidP="00CE4E98">
      <w:pPr>
        <w:pStyle w:val="ListParagraph"/>
        <w:widowControl w:val="0"/>
        <w:numPr>
          <w:ilvl w:val="1"/>
          <w:numId w:val="11"/>
        </w:numPr>
        <w:overflowPunct w:val="0"/>
        <w:autoSpaceDE w:val="0"/>
        <w:autoSpaceDN w:val="0"/>
        <w:adjustRightInd w:val="0"/>
        <w:snapToGrid w:val="0"/>
        <w:spacing w:afterLines="20" w:after="48" w:line="276" w:lineRule="auto"/>
        <w:jc w:val="both"/>
        <w:textAlignment w:val="baseline"/>
        <w:rPr>
          <w:rFonts w:ascii="Times New Roman" w:hAnsi="Times New Roman"/>
          <w:b/>
          <w:i/>
        </w:rPr>
      </w:pPr>
      <w:r w:rsidRPr="0052187A">
        <w:rPr>
          <w:rFonts w:ascii="Times New Roman" w:hAnsi="Times New Roman"/>
          <w:b/>
          <w:i/>
        </w:rPr>
        <w:t>UE-specific sparse RE mapping</w:t>
      </w:r>
    </w:p>
    <w:bookmarkEnd w:id="7"/>
    <w:p w14:paraId="2220E956" w14:textId="602AFFFB" w:rsidR="004A716F" w:rsidRDefault="004A716F" w:rsidP="00674018">
      <w:pPr>
        <w:rPr>
          <w:sz w:val="22"/>
          <w:szCs w:val="22"/>
        </w:rPr>
      </w:pPr>
    </w:p>
    <w:p w14:paraId="7CBB96B5" w14:textId="77777777" w:rsidR="00CE4E98" w:rsidRDefault="00CE4E98" w:rsidP="00CE4E98">
      <w:pPr>
        <w:spacing w:before="100" w:beforeAutospacing="1" w:after="100" w:afterAutospacing="1"/>
        <w:jc w:val="both"/>
        <w:rPr>
          <w:b/>
          <w:i/>
          <w:sz w:val="22"/>
          <w:szCs w:val="22"/>
          <w:lang w:val="en-GB" w:eastAsia="zh-CN"/>
        </w:rPr>
      </w:pPr>
      <w:r w:rsidRPr="00585D73">
        <w:rPr>
          <w:b/>
          <w:i/>
          <w:sz w:val="22"/>
          <w:szCs w:val="22"/>
          <w:highlight w:val="yellow"/>
          <w:u w:val="single"/>
        </w:rPr>
        <w:t xml:space="preserve">Proposal </w:t>
      </w:r>
      <w:r>
        <w:rPr>
          <w:b/>
          <w:i/>
          <w:sz w:val="22"/>
          <w:szCs w:val="22"/>
          <w:highlight w:val="yellow"/>
          <w:u w:val="single"/>
        </w:rPr>
        <w:t>3</w:t>
      </w:r>
      <w:r w:rsidRPr="00585D73">
        <w:rPr>
          <w:b/>
          <w:i/>
          <w:sz w:val="22"/>
          <w:szCs w:val="22"/>
          <w:highlight w:val="yellow"/>
          <w:u w:val="single"/>
        </w:rPr>
        <w:t>:</w:t>
      </w:r>
      <w:r>
        <w:rPr>
          <w:b/>
          <w:i/>
          <w:sz w:val="22"/>
          <w:szCs w:val="22"/>
        </w:rPr>
        <w:t xml:space="preserve">  NOMA</w:t>
      </w:r>
      <w:r w:rsidRPr="001402B8">
        <w:rPr>
          <w:b/>
          <w:i/>
          <w:sz w:val="22"/>
          <w:szCs w:val="22"/>
        </w:rPr>
        <w:t xml:space="preserve"> transmission scheme </w:t>
      </w:r>
      <w:r>
        <w:rPr>
          <w:b/>
          <w:i/>
          <w:sz w:val="22"/>
          <w:szCs w:val="22"/>
        </w:rPr>
        <w:t xml:space="preserve">should provide flexibility and scalability to support different spectral efficiencies and overloading factors. </w:t>
      </w:r>
      <w:r>
        <w:rPr>
          <w:b/>
          <w:i/>
          <w:sz w:val="22"/>
          <w:szCs w:val="22"/>
          <w:lang w:val="en-GB" w:eastAsia="zh-CN"/>
        </w:rPr>
        <w:t xml:space="preserve">To reduce </w:t>
      </w:r>
      <w:r w:rsidRPr="00A651C7">
        <w:rPr>
          <w:b/>
          <w:i/>
          <w:sz w:val="22"/>
          <w:szCs w:val="22"/>
          <w:lang w:val="en-GB" w:eastAsia="zh-CN"/>
        </w:rPr>
        <w:t xml:space="preserve">the </w:t>
      </w:r>
      <w:r>
        <w:rPr>
          <w:b/>
          <w:i/>
          <w:sz w:val="22"/>
          <w:szCs w:val="22"/>
          <w:lang w:val="en-GB" w:eastAsia="zh-CN"/>
        </w:rPr>
        <w:t xml:space="preserve">description </w:t>
      </w:r>
      <w:r w:rsidRPr="00A651C7">
        <w:rPr>
          <w:b/>
          <w:i/>
          <w:sz w:val="22"/>
          <w:szCs w:val="22"/>
          <w:lang w:val="en-GB" w:eastAsia="zh-CN"/>
        </w:rPr>
        <w:t xml:space="preserve">complexity and memory size of transceivers, </w:t>
      </w:r>
      <w:r>
        <w:rPr>
          <w:b/>
          <w:i/>
          <w:sz w:val="22"/>
          <w:szCs w:val="22"/>
          <w:lang w:val="en-GB" w:eastAsia="zh-CN"/>
        </w:rPr>
        <w:t>it should consider:</w:t>
      </w:r>
    </w:p>
    <w:p w14:paraId="4391A18E" w14:textId="77777777" w:rsidR="00CE4E98" w:rsidRPr="00BA4499" w:rsidRDefault="00CE4E98" w:rsidP="00CE4E98">
      <w:pPr>
        <w:pStyle w:val="ListParagraph"/>
        <w:numPr>
          <w:ilvl w:val="0"/>
          <w:numId w:val="9"/>
        </w:numPr>
        <w:spacing w:before="100" w:beforeAutospacing="1" w:after="100" w:afterAutospacing="1"/>
        <w:jc w:val="both"/>
        <w:rPr>
          <w:rFonts w:ascii="Times New Roman" w:hAnsi="Times New Roman"/>
          <w:b/>
          <w:i/>
        </w:rPr>
      </w:pPr>
      <w:r w:rsidRPr="00AE3A34">
        <w:rPr>
          <w:rFonts w:ascii="Times New Roman" w:hAnsi="Times New Roman"/>
          <w:b/>
          <w:i/>
          <w:lang w:val="en-GB" w:eastAsia="zh-CN"/>
        </w:rPr>
        <w:t>a closed form design for the short spreading codes that achieves Welch bound equality (WBE) for arbitrary spreading factor (K) and overloading ratio (N/K&gt;1);</w:t>
      </w:r>
    </w:p>
    <w:p w14:paraId="44EF8B8B" w14:textId="77777777" w:rsidR="00CE4E98" w:rsidRPr="00AE3A34" w:rsidRDefault="00CE4E98" w:rsidP="00CE4E98">
      <w:pPr>
        <w:pStyle w:val="ListParagraph"/>
        <w:numPr>
          <w:ilvl w:val="0"/>
          <w:numId w:val="9"/>
        </w:numPr>
        <w:spacing w:before="100" w:beforeAutospacing="1" w:after="100" w:afterAutospacing="1"/>
        <w:jc w:val="both"/>
        <w:rPr>
          <w:rFonts w:ascii="Times New Roman" w:hAnsi="Times New Roman"/>
          <w:b/>
          <w:i/>
        </w:rPr>
      </w:pPr>
      <w:r w:rsidRPr="00AE3A34">
        <w:rPr>
          <w:rFonts w:ascii="Times New Roman" w:hAnsi="Times New Roman"/>
          <w:b/>
          <w:i/>
          <w:lang w:eastAsia="zh-CN"/>
        </w:rPr>
        <w:t>a closed from design for the long scrambling</w:t>
      </w:r>
      <w:r>
        <w:rPr>
          <w:rFonts w:ascii="Times New Roman" w:hAnsi="Times New Roman"/>
          <w:b/>
          <w:i/>
          <w:lang w:eastAsia="zh-CN"/>
        </w:rPr>
        <w:t xml:space="preserve"> codes</w:t>
      </w:r>
      <w:r w:rsidRPr="00AE3A34">
        <w:rPr>
          <w:rFonts w:ascii="Times New Roman" w:hAnsi="Times New Roman"/>
          <w:b/>
          <w:i/>
          <w:lang w:eastAsia="zh-CN"/>
        </w:rPr>
        <w:t xml:space="preserve"> that is compliant with </w:t>
      </w:r>
      <w:r>
        <w:rPr>
          <w:rFonts w:ascii="Times New Roman" w:hAnsi="Times New Roman"/>
          <w:b/>
          <w:i/>
          <w:lang w:eastAsia="zh-CN"/>
        </w:rPr>
        <w:t xml:space="preserve">NR </w:t>
      </w:r>
      <w:r w:rsidRPr="00AE3A34">
        <w:rPr>
          <w:rFonts w:ascii="Times New Roman" w:hAnsi="Times New Roman"/>
          <w:b/>
          <w:i/>
          <w:lang w:eastAsia="zh-CN"/>
        </w:rPr>
        <w:t>Rel-15;</w:t>
      </w:r>
    </w:p>
    <w:p w14:paraId="34C92DDC" w14:textId="77777777" w:rsidR="00CE4E98" w:rsidRDefault="00CE4E98" w:rsidP="00CE4E98">
      <w:pPr>
        <w:pStyle w:val="ListParagraph"/>
        <w:numPr>
          <w:ilvl w:val="0"/>
          <w:numId w:val="9"/>
        </w:numPr>
        <w:spacing w:before="100" w:beforeAutospacing="1" w:after="100" w:afterAutospacing="1"/>
        <w:jc w:val="both"/>
        <w:rPr>
          <w:rFonts w:ascii="Times New Roman" w:hAnsi="Times New Roman"/>
          <w:b/>
          <w:i/>
        </w:rPr>
      </w:pPr>
      <w:r>
        <w:rPr>
          <w:rFonts w:ascii="Times New Roman" w:hAnsi="Times New Roman"/>
          <w:b/>
          <w:i/>
        </w:rPr>
        <w:t>reuse the same spreading codes and scrambling codes for both DFT-s-OFDM and CF-OFDM waveforms;</w:t>
      </w:r>
    </w:p>
    <w:p w14:paraId="24F12D03" w14:textId="77777777" w:rsidR="00CE4E98" w:rsidRPr="00697398" w:rsidRDefault="00CE4E98" w:rsidP="00CE4E98">
      <w:pPr>
        <w:pStyle w:val="ListParagraph"/>
        <w:numPr>
          <w:ilvl w:val="0"/>
          <w:numId w:val="9"/>
        </w:numPr>
        <w:spacing w:before="100" w:beforeAutospacing="1" w:after="100" w:afterAutospacing="1"/>
        <w:jc w:val="both"/>
        <w:rPr>
          <w:rFonts w:ascii="Times New Roman" w:hAnsi="Times New Roman"/>
          <w:b/>
          <w:i/>
        </w:rPr>
      </w:pPr>
      <w:r w:rsidRPr="00AE3A34">
        <w:rPr>
          <w:rFonts w:ascii="Times New Roman" w:hAnsi="Times New Roman"/>
          <w:b/>
          <w:i/>
          <w:lang w:eastAsia="zh-CN"/>
        </w:rPr>
        <w:t>reuse linear modulation</w:t>
      </w:r>
      <w:r>
        <w:rPr>
          <w:rFonts w:ascii="Times New Roman" w:hAnsi="Times New Roman"/>
          <w:b/>
          <w:i/>
          <w:lang w:eastAsia="zh-CN"/>
        </w:rPr>
        <w:t>s compliant with</w:t>
      </w:r>
      <w:r w:rsidRPr="00AE3A34">
        <w:rPr>
          <w:rFonts w:ascii="Times New Roman" w:hAnsi="Times New Roman"/>
          <w:b/>
          <w:i/>
          <w:lang w:eastAsia="zh-CN"/>
        </w:rPr>
        <w:t xml:space="preserve"> NR</w:t>
      </w:r>
      <w:r>
        <w:rPr>
          <w:rFonts w:ascii="Times New Roman" w:hAnsi="Times New Roman"/>
          <w:b/>
          <w:i/>
          <w:lang w:eastAsia="zh-CN"/>
        </w:rPr>
        <w:t xml:space="preserve"> Rel-15 </w:t>
      </w:r>
      <w:r w:rsidRPr="00AE3A34">
        <w:rPr>
          <w:rFonts w:ascii="Times New Roman" w:hAnsi="Times New Roman"/>
          <w:b/>
          <w:i/>
          <w:lang w:eastAsia="zh-CN"/>
        </w:rPr>
        <w:t>Tx chain.</w:t>
      </w:r>
    </w:p>
    <w:p w14:paraId="535888A2" w14:textId="77777777" w:rsidR="00CE4E98" w:rsidRPr="00633E65" w:rsidRDefault="00CE4E98" w:rsidP="00CE4E98">
      <w:pPr>
        <w:spacing w:before="100" w:beforeAutospacing="1" w:after="100" w:afterAutospacing="1"/>
        <w:jc w:val="both"/>
        <w:rPr>
          <w:b/>
          <w:i/>
          <w:sz w:val="22"/>
          <w:szCs w:val="22"/>
        </w:rPr>
      </w:pPr>
      <w:r>
        <w:rPr>
          <w:b/>
          <w:i/>
          <w:sz w:val="22"/>
          <w:szCs w:val="22"/>
          <w:highlight w:val="yellow"/>
          <w:u w:val="single"/>
        </w:rPr>
        <w:t>Proposal 4</w:t>
      </w:r>
      <w:r w:rsidRPr="00314125">
        <w:rPr>
          <w:b/>
          <w:i/>
          <w:sz w:val="22"/>
          <w:szCs w:val="22"/>
          <w:highlight w:val="yellow"/>
          <w:u w:val="single"/>
        </w:rPr>
        <w:t xml:space="preserve">: </w:t>
      </w:r>
      <w:r>
        <w:rPr>
          <w:sz w:val="22"/>
          <w:szCs w:val="22"/>
          <w:highlight w:val="yellow"/>
        </w:rPr>
        <w:t xml:space="preserve"> </w:t>
      </w:r>
      <w:r>
        <w:rPr>
          <w:sz w:val="22"/>
          <w:szCs w:val="22"/>
        </w:rPr>
        <w:t xml:space="preserve"> </w:t>
      </w:r>
      <w:r>
        <w:rPr>
          <w:b/>
          <w:i/>
          <w:sz w:val="22"/>
          <w:szCs w:val="22"/>
        </w:rPr>
        <w:t>Intra-cell and inter-cell interference in NOMA transmission can be mitigated by UE grouping, power control, symbol-level scrambling, and the hopping of MA signatures. Specifically:</w:t>
      </w:r>
    </w:p>
    <w:p w14:paraId="067E7FB4" w14:textId="77777777" w:rsidR="00CE4E98" w:rsidRPr="00631B50" w:rsidRDefault="00CE4E98" w:rsidP="00CE4E98">
      <w:pPr>
        <w:pStyle w:val="ListParagraph"/>
        <w:numPr>
          <w:ilvl w:val="0"/>
          <w:numId w:val="6"/>
        </w:numPr>
        <w:rPr>
          <w:rFonts w:ascii="Times New Roman" w:hAnsi="Times New Roman"/>
          <w:b/>
          <w:i/>
        </w:rPr>
      </w:pPr>
      <w:r w:rsidRPr="00631B50">
        <w:rPr>
          <w:rFonts w:ascii="Times New Roman" w:hAnsi="Times New Roman"/>
          <w:b/>
          <w:i/>
        </w:rPr>
        <w:t xml:space="preserve">NOMA UEs </w:t>
      </w:r>
      <w:r>
        <w:rPr>
          <w:rFonts w:ascii="Times New Roman" w:hAnsi="Times New Roman"/>
          <w:b/>
          <w:i/>
        </w:rPr>
        <w:t>with</w:t>
      </w:r>
      <w:r w:rsidRPr="00631B50">
        <w:rPr>
          <w:rFonts w:ascii="Times New Roman" w:hAnsi="Times New Roman"/>
          <w:b/>
          <w:i/>
        </w:rPr>
        <w:t>in the same cell can be partitioned into multiple groups. Same or different short spreading codes</w:t>
      </w:r>
      <w:r>
        <w:rPr>
          <w:rFonts w:ascii="Times New Roman" w:hAnsi="Times New Roman"/>
          <w:b/>
          <w:i/>
        </w:rPr>
        <w:t xml:space="preserve"> achieving WBE</w:t>
      </w:r>
      <w:r w:rsidRPr="00631B50">
        <w:rPr>
          <w:rFonts w:ascii="Times New Roman" w:hAnsi="Times New Roman"/>
          <w:b/>
          <w:i/>
        </w:rPr>
        <w:t xml:space="preserve"> can be applied to each group</w:t>
      </w:r>
      <w:r>
        <w:rPr>
          <w:rFonts w:ascii="Times New Roman" w:hAnsi="Times New Roman"/>
          <w:b/>
          <w:i/>
        </w:rPr>
        <w:t>. Group-</w:t>
      </w:r>
      <w:r w:rsidRPr="00631B50">
        <w:rPr>
          <w:rFonts w:ascii="Times New Roman" w:hAnsi="Times New Roman"/>
          <w:b/>
          <w:i/>
        </w:rPr>
        <w:t xml:space="preserve">specific </w:t>
      </w:r>
      <w:r>
        <w:rPr>
          <w:rFonts w:ascii="Times New Roman" w:hAnsi="Times New Roman"/>
          <w:b/>
          <w:i/>
        </w:rPr>
        <w:t xml:space="preserve">scrambling and power domain multiplexing </w:t>
      </w:r>
      <w:r w:rsidRPr="00631B50">
        <w:rPr>
          <w:rFonts w:ascii="Times New Roman" w:hAnsi="Times New Roman"/>
          <w:b/>
          <w:i/>
        </w:rPr>
        <w:t>can be applied to each UE group, wherein the configuration of scrambling codes can be made as a function of cell ID and UE group ID.</w:t>
      </w:r>
    </w:p>
    <w:p w14:paraId="3DF5CF7E" w14:textId="77777777" w:rsidR="00CE4E98" w:rsidRDefault="00CE4E98" w:rsidP="00CE4E98">
      <w:pPr>
        <w:pStyle w:val="ListParagraph"/>
        <w:rPr>
          <w:rFonts w:ascii="Times New Roman" w:hAnsi="Times New Roman"/>
          <w:b/>
          <w:i/>
        </w:rPr>
      </w:pPr>
    </w:p>
    <w:p w14:paraId="1A25E9F8" w14:textId="77777777" w:rsidR="00CE4E98" w:rsidRPr="00631B50" w:rsidRDefault="00CE4E98" w:rsidP="00CE4E98">
      <w:pPr>
        <w:pStyle w:val="ListParagraph"/>
        <w:numPr>
          <w:ilvl w:val="0"/>
          <w:numId w:val="6"/>
        </w:numPr>
        <w:rPr>
          <w:rFonts w:ascii="Times New Roman" w:hAnsi="Times New Roman"/>
          <w:b/>
          <w:i/>
        </w:rPr>
      </w:pPr>
      <w:r w:rsidRPr="00631B50">
        <w:rPr>
          <w:rFonts w:ascii="Times New Roman" w:hAnsi="Times New Roman"/>
          <w:b/>
          <w:i/>
        </w:rPr>
        <w:t>To average the intra-cell and</w:t>
      </w:r>
      <w:r>
        <w:rPr>
          <w:rFonts w:ascii="Times New Roman" w:hAnsi="Times New Roman"/>
          <w:b/>
          <w:i/>
        </w:rPr>
        <w:t xml:space="preserve"> inter-cell interference, the use</w:t>
      </w:r>
      <w:r w:rsidRPr="00631B50">
        <w:rPr>
          <w:rFonts w:ascii="Times New Roman" w:hAnsi="Times New Roman"/>
          <w:b/>
          <w:i/>
        </w:rPr>
        <w:t xml:space="preserve"> of short spreading code</w:t>
      </w:r>
      <w:r>
        <w:rPr>
          <w:rFonts w:ascii="Times New Roman" w:hAnsi="Times New Roman"/>
          <w:b/>
          <w:i/>
        </w:rPr>
        <w:t>s can hop in time domain.</w:t>
      </w:r>
    </w:p>
    <w:p w14:paraId="6CAB251C" w14:textId="36412019" w:rsidR="00CE4E98" w:rsidRDefault="00CE4E98" w:rsidP="00674018">
      <w:pPr>
        <w:rPr>
          <w:sz w:val="22"/>
          <w:szCs w:val="22"/>
        </w:rPr>
      </w:pPr>
    </w:p>
    <w:p w14:paraId="70A6F426" w14:textId="331CF055" w:rsidR="00CE4E98" w:rsidRDefault="00CE4E98" w:rsidP="00CE4E98">
      <w:pPr>
        <w:jc w:val="both"/>
        <w:rPr>
          <w:sz w:val="22"/>
          <w:szCs w:val="22"/>
        </w:rPr>
      </w:pPr>
      <w:r>
        <w:rPr>
          <w:b/>
          <w:i/>
          <w:sz w:val="22"/>
          <w:szCs w:val="22"/>
          <w:highlight w:val="yellow"/>
          <w:u w:val="single"/>
        </w:rPr>
        <w:t>Proposal 5</w:t>
      </w:r>
      <w:r w:rsidRPr="00314125">
        <w:rPr>
          <w:b/>
          <w:i/>
          <w:sz w:val="22"/>
          <w:szCs w:val="22"/>
          <w:highlight w:val="yellow"/>
          <w:u w:val="single"/>
        </w:rPr>
        <w:t xml:space="preserve">: </w:t>
      </w:r>
      <w:r>
        <w:rPr>
          <w:sz w:val="22"/>
          <w:szCs w:val="22"/>
          <w:highlight w:val="yellow"/>
        </w:rPr>
        <w:t xml:space="preserve"> </w:t>
      </w:r>
      <w:r>
        <w:rPr>
          <w:sz w:val="22"/>
          <w:szCs w:val="22"/>
        </w:rPr>
        <w:t xml:space="preserve"> </w:t>
      </w:r>
      <w:r w:rsidRPr="002029CB">
        <w:rPr>
          <w:b/>
          <w:i/>
          <w:sz w:val="22"/>
          <w:szCs w:val="22"/>
        </w:rPr>
        <w:t>Contention-based asynchronous transmission should be supported in NR NOMA.</w:t>
      </w:r>
      <w:r>
        <w:rPr>
          <w:sz w:val="22"/>
          <w:szCs w:val="22"/>
        </w:rPr>
        <w:t xml:space="preserve"> </w:t>
      </w:r>
    </w:p>
    <w:p w14:paraId="783CAE83" w14:textId="77777777" w:rsidR="00CE4E98" w:rsidRDefault="00CE4E98" w:rsidP="00CE4E98">
      <w:pPr>
        <w:jc w:val="both"/>
        <w:rPr>
          <w:sz w:val="22"/>
          <w:szCs w:val="22"/>
        </w:rPr>
      </w:pPr>
    </w:p>
    <w:p w14:paraId="4FF15C00" w14:textId="77777777" w:rsidR="00CE4E98" w:rsidRDefault="00CE4E98" w:rsidP="00CE4E98">
      <w:pPr>
        <w:jc w:val="both"/>
        <w:rPr>
          <w:sz w:val="22"/>
          <w:szCs w:val="22"/>
        </w:rPr>
      </w:pPr>
      <w:r>
        <w:rPr>
          <w:b/>
          <w:i/>
          <w:sz w:val="22"/>
          <w:szCs w:val="22"/>
          <w:highlight w:val="yellow"/>
          <w:u w:val="single"/>
        </w:rPr>
        <w:t>Proposal 6</w:t>
      </w:r>
      <w:r w:rsidRPr="00314125">
        <w:rPr>
          <w:b/>
          <w:i/>
          <w:sz w:val="22"/>
          <w:szCs w:val="22"/>
          <w:highlight w:val="yellow"/>
          <w:u w:val="single"/>
        </w:rPr>
        <w:t xml:space="preserve">: </w:t>
      </w:r>
      <w:r>
        <w:rPr>
          <w:sz w:val="22"/>
          <w:szCs w:val="22"/>
          <w:highlight w:val="yellow"/>
        </w:rPr>
        <w:t xml:space="preserve"> </w:t>
      </w:r>
      <w:r>
        <w:rPr>
          <w:sz w:val="22"/>
          <w:szCs w:val="22"/>
        </w:rPr>
        <w:t xml:space="preserve"> </w:t>
      </w:r>
      <w:r w:rsidRPr="00CE4E98">
        <w:rPr>
          <w:b/>
          <w:i/>
          <w:sz w:val="22"/>
          <w:szCs w:val="22"/>
        </w:rPr>
        <w:t>Scalable design of RS and MA signature should be considered to expand the pool size and reduce the collision probability of random access in asynchronous NOMA transmissions.</w:t>
      </w:r>
    </w:p>
    <w:p w14:paraId="7B791EFE" w14:textId="77777777" w:rsidR="00CE4E98" w:rsidRDefault="00CE4E98" w:rsidP="00674018">
      <w:pPr>
        <w:rPr>
          <w:sz w:val="22"/>
          <w:szCs w:val="22"/>
        </w:rPr>
      </w:pPr>
    </w:p>
    <w:p w14:paraId="43B7F896" w14:textId="77AA3501" w:rsidR="00E523F3" w:rsidRPr="000A64D8" w:rsidRDefault="00E523F3" w:rsidP="006B6DC3">
      <w:pPr>
        <w:pStyle w:val="Heading1"/>
        <w:rPr>
          <w:lang w:val="en-US"/>
        </w:rPr>
      </w:pPr>
      <w:r w:rsidRPr="000A64D8">
        <w:rPr>
          <w:lang w:val="en-US"/>
        </w:rPr>
        <w:t>References</w:t>
      </w:r>
    </w:p>
    <w:p w14:paraId="04D7D4F2" w14:textId="67089C42" w:rsidR="004A1D51" w:rsidRPr="004A1D51" w:rsidRDefault="006F7A2B" w:rsidP="00B6040C">
      <w:pPr>
        <w:pStyle w:val="ListParagraph"/>
        <w:numPr>
          <w:ilvl w:val="0"/>
          <w:numId w:val="4"/>
        </w:numPr>
        <w:spacing w:after="180"/>
        <w:rPr>
          <w:rFonts w:ascii="Times New Roman" w:eastAsia="MS Mincho" w:hAnsi="Times New Roman"/>
          <w:lang w:eastAsia="ja-JP"/>
        </w:rPr>
      </w:pPr>
      <w:bookmarkStart w:id="8" w:name="_Hlk510696509"/>
      <w:r>
        <w:rPr>
          <w:rFonts w:ascii="Times New Roman" w:eastAsia="MS Mincho" w:hAnsi="Times New Roman"/>
          <w:lang w:eastAsia="ja-JP"/>
        </w:rPr>
        <w:t>R1-181207</w:t>
      </w:r>
      <w:r w:rsidR="004A1D51">
        <w:rPr>
          <w:rFonts w:ascii="Times New Roman" w:eastAsia="MS Mincho" w:hAnsi="Times New Roman"/>
          <w:lang w:eastAsia="ja-JP"/>
        </w:rPr>
        <w:t>6</w:t>
      </w:r>
      <w:r w:rsidR="004A1D51" w:rsidRPr="004A1D51">
        <w:rPr>
          <w:rFonts w:ascii="Times New Roman" w:eastAsia="MS Mincho" w:hAnsi="Times New Roman"/>
          <w:lang w:eastAsia="ja-JP"/>
        </w:rPr>
        <w:t xml:space="preserve">, “Updated Text Proposal for </w:t>
      </w:r>
      <w:r>
        <w:rPr>
          <w:rFonts w:ascii="Times New Roman" w:eastAsia="MS Mincho" w:hAnsi="Times New Roman"/>
          <w:lang w:eastAsia="ja-JP"/>
        </w:rPr>
        <w:t xml:space="preserve">Various Sections of </w:t>
      </w:r>
      <w:r w:rsidR="004A1D51" w:rsidRPr="004A1D51">
        <w:rPr>
          <w:rFonts w:ascii="Times New Roman" w:eastAsia="MS Mincho" w:hAnsi="Times New Roman"/>
          <w:lang w:eastAsia="ja-JP"/>
        </w:rPr>
        <w:t>TR 38.812,” Chengdu, China.</w:t>
      </w:r>
    </w:p>
    <w:p w14:paraId="405E3AEE" w14:textId="7B0EE0ED" w:rsidR="00F96FC1" w:rsidRPr="00F96FC1" w:rsidRDefault="00314AFE" w:rsidP="00F96FC1">
      <w:pPr>
        <w:numPr>
          <w:ilvl w:val="0"/>
          <w:numId w:val="4"/>
        </w:numPr>
        <w:jc w:val="both"/>
        <w:rPr>
          <w:rFonts w:eastAsia="MS Mincho"/>
          <w:sz w:val="22"/>
          <w:szCs w:val="22"/>
          <w:lang w:eastAsia="ja-JP"/>
        </w:rPr>
      </w:pPr>
      <w:r>
        <w:rPr>
          <w:rFonts w:eastAsia="MS Mincho"/>
          <w:sz w:val="22"/>
          <w:szCs w:val="22"/>
          <w:lang w:eastAsia="ja-JP"/>
        </w:rPr>
        <w:t>R1-181179</w:t>
      </w:r>
      <w:r w:rsidR="00701734">
        <w:rPr>
          <w:rFonts w:eastAsia="MS Mincho"/>
          <w:sz w:val="22"/>
          <w:szCs w:val="22"/>
          <w:lang w:eastAsia="ja-JP"/>
        </w:rPr>
        <w:t>6, “</w:t>
      </w:r>
      <w:r>
        <w:rPr>
          <w:rFonts w:eastAsia="MS Mincho"/>
          <w:sz w:val="22"/>
          <w:szCs w:val="22"/>
          <w:lang w:eastAsia="ja-JP"/>
        </w:rPr>
        <w:t>Updated Text Proposal for TR 38.812,” Chengdu, China</w:t>
      </w:r>
      <w:r w:rsidR="00701734">
        <w:rPr>
          <w:rFonts w:eastAsia="MS Mincho"/>
          <w:sz w:val="22"/>
          <w:szCs w:val="22"/>
          <w:lang w:eastAsia="ja-JP"/>
        </w:rPr>
        <w:t>.</w:t>
      </w:r>
    </w:p>
    <w:p w14:paraId="2F8F3E9E" w14:textId="7EA5B287" w:rsidR="002864F3" w:rsidRDefault="002864F3" w:rsidP="0008679B">
      <w:pPr>
        <w:numPr>
          <w:ilvl w:val="0"/>
          <w:numId w:val="4"/>
        </w:numPr>
        <w:jc w:val="both"/>
        <w:rPr>
          <w:rFonts w:eastAsia="MS Mincho"/>
          <w:sz w:val="22"/>
          <w:szCs w:val="22"/>
          <w:lang w:eastAsia="ja-JP"/>
        </w:rPr>
      </w:pPr>
      <w:r>
        <w:rPr>
          <w:rFonts w:eastAsia="MS Mincho"/>
          <w:sz w:val="22"/>
          <w:szCs w:val="22"/>
          <w:lang w:eastAsia="ja-JP"/>
        </w:rPr>
        <w:t>R1-1812095, “</w:t>
      </w:r>
      <w:r w:rsidRPr="002864F3">
        <w:rPr>
          <w:rFonts w:eastAsia="MS Mincho"/>
          <w:sz w:val="22"/>
          <w:szCs w:val="22"/>
          <w:lang w:eastAsia="ja-JP"/>
        </w:rPr>
        <w:t>Email discussion of more observations on LLS results</w:t>
      </w:r>
      <w:r>
        <w:rPr>
          <w:rFonts w:eastAsia="MS Mincho"/>
          <w:sz w:val="22"/>
          <w:szCs w:val="22"/>
          <w:lang w:eastAsia="ja-JP"/>
        </w:rPr>
        <w:t>,” Chengdu, China.</w:t>
      </w:r>
    </w:p>
    <w:p w14:paraId="35BEF0F0" w14:textId="3E69D159" w:rsidR="002864F3" w:rsidRDefault="002864F3" w:rsidP="0008679B">
      <w:pPr>
        <w:numPr>
          <w:ilvl w:val="0"/>
          <w:numId w:val="4"/>
        </w:numPr>
        <w:jc w:val="both"/>
        <w:rPr>
          <w:rFonts w:eastAsia="MS Mincho"/>
          <w:sz w:val="22"/>
          <w:szCs w:val="22"/>
          <w:lang w:eastAsia="ja-JP"/>
        </w:rPr>
      </w:pPr>
      <w:r>
        <w:rPr>
          <w:rFonts w:eastAsia="MS Mincho"/>
          <w:sz w:val="22"/>
          <w:szCs w:val="22"/>
          <w:lang w:eastAsia="ja-JP"/>
        </w:rPr>
        <w:t>R1-1811870, “Summary of NOMA Receiver Complexity Analysis”, Chengdu, China</w:t>
      </w:r>
    </w:p>
    <w:p w14:paraId="5A500E8F" w14:textId="0078A644" w:rsidR="0008679B" w:rsidRPr="0008679B" w:rsidRDefault="0008679B" w:rsidP="0008679B">
      <w:pPr>
        <w:numPr>
          <w:ilvl w:val="0"/>
          <w:numId w:val="4"/>
        </w:numPr>
        <w:jc w:val="both"/>
        <w:rPr>
          <w:rFonts w:eastAsia="MS Mincho"/>
          <w:sz w:val="22"/>
          <w:szCs w:val="22"/>
          <w:lang w:eastAsia="ja-JP"/>
        </w:rPr>
      </w:pPr>
      <w:r w:rsidRPr="0008679B">
        <w:rPr>
          <w:rFonts w:eastAsia="MS Mincho"/>
          <w:sz w:val="22"/>
          <w:szCs w:val="22"/>
          <w:lang w:eastAsia="ja-JP"/>
        </w:rPr>
        <w:t>RP-181403, “Study on Non-</w:t>
      </w:r>
      <w:proofErr w:type="gramStart"/>
      <w:r w:rsidRPr="0008679B">
        <w:rPr>
          <w:rFonts w:eastAsia="MS Mincho"/>
          <w:sz w:val="22"/>
          <w:szCs w:val="22"/>
          <w:lang w:eastAsia="ja-JP"/>
        </w:rPr>
        <w:t>orthogonal</w:t>
      </w:r>
      <w:proofErr w:type="gramEnd"/>
      <w:r w:rsidRPr="0008679B">
        <w:rPr>
          <w:rFonts w:eastAsia="MS Mincho"/>
          <w:sz w:val="22"/>
          <w:szCs w:val="22"/>
          <w:lang w:eastAsia="ja-JP"/>
        </w:rPr>
        <w:t xml:space="preserve"> Multiple Access for NR,” La Jolla, USA.</w:t>
      </w:r>
    </w:p>
    <w:p w14:paraId="6A318453" w14:textId="0C915A8A" w:rsidR="0066157C" w:rsidRDefault="0066157C" w:rsidP="0066157C">
      <w:pPr>
        <w:numPr>
          <w:ilvl w:val="0"/>
          <w:numId w:val="4"/>
        </w:numPr>
        <w:jc w:val="both"/>
        <w:rPr>
          <w:rFonts w:eastAsia="MS Mincho"/>
          <w:sz w:val="22"/>
          <w:szCs w:val="22"/>
          <w:lang w:eastAsia="ja-JP"/>
        </w:rPr>
      </w:pPr>
      <w:r>
        <w:rPr>
          <w:rFonts w:eastAsia="MS Mincho"/>
          <w:sz w:val="22"/>
          <w:szCs w:val="22"/>
          <w:lang w:eastAsia="ja-JP"/>
        </w:rPr>
        <w:t>C</w:t>
      </w:r>
      <w:r w:rsidR="001315E2">
        <w:rPr>
          <w:rFonts w:eastAsia="MS Mincho"/>
          <w:sz w:val="22"/>
          <w:szCs w:val="22"/>
          <w:lang w:eastAsia="ja-JP"/>
        </w:rPr>
        <w:t>hairman Notes, 3GPP TSG RAN1 #94b, Chengdu</w:t>
      </w:r>
      <w:r>
        <w:rPr>
          <w:rFonts w:eastAsia="MS Mincho"/>
          <w:sz w:val="22"/>
          <w:szCs w:val="22"/>
          <w:lang w:eastAsia="ja-JP"/>
        </w:rPr>
        <w:t>, China.</w:t>
      </w:r>
    </w:p>
    <w:p w14:paraId="4D9F311E" w14:textId="001FBA39" w:rsidR="00F96FC1" w:rsidRPr="00F96FC1" w:rsidRDefault="00F96FC1" w:rsidP="00F96FC1">
      <w:pPr>
        <w:numPr>
          <w:ilvl w:val="0"/>
          <w:numId w:val="4"/>
        </w:numPr>
        <w:jc w:val="both"/>
        <w:rPr>
          <w:rFonts w:eastAsia="MS Mincho"/>
          <w:sz w:val="22"/>
          <w:szCs w:val="22"/>
          <w:lang w:eastAsia="ja-JP"/>
        </w:rPr>
      </w:pPr>
      <w:r w:rsidRPr="00F96FC1">
        <w:rPr>
          <w:rFonts w:eastAsia="MS Mincho"/>
          <w:sz w:val="22"/>
          <w:szCs w:val="22"/>
          <w:lang w:eastAsia="ja-JP"/>
        </w:rPr>
        <w:t>Chairman Notes, 3GPP TSG RAN1 #92, Athens, Greece.</w:t>
      </w:r>
    </w:p>
    <w:p w14:paraId="2956853C" w14:textId="6BF52D22" w:rsidR="007C062F" w:rsidRDefault="001B2011" w:rsidP="00F87090">
      <w:pPr>
        <w:numPr>
          <w:ilvl w:val="0"/>
          <w:numId w:val="4"/>
        </w:numPr>
        <w:jc w:val="both"/>
        <w:rPr>
          <w:rFonts w:eastAsia="MS Mincho"/>
          <w:sz w:val="22"/>
          <w:szCs w:val="22"/>
          <w:lang w:eastAsia="ja-JP"/>
        </w:rPr>
      </w:pPr>
      <w:r w:rsidRPr="001B2011">
        <w:rPr>
          <w:rFonts w:eastAsia="MS Mincho"/>
          <w:sz w:val="22"/>
          <w:szCs w:val="22"/>
          <w:lang w:eastAsia="ja-JP"/>
        </w:rPr>
        <w:t>S. Verdu and S. Shamai, “Spectral efficiency of CDMA with random</w:t>
      </w:r>
      <w:r>
        <w:rPr>
          <w:rFonts w:eastAsia="MS Mincho"/>
          <w:sz w:val="22"/>
          <w:szCs w:val="22"/>
          <w:lang w:eastAsia="ja-JP"/>
        </w:rPr>
        <w:t xml:space="preserve"> </w:t>
      </w:r>
      <w:r w:rsidRPr="001B2011">
        <w:rPr>
          <w:rFonts w:eastAsia="MS Mincho"/>
          <w:sz w:val="22"/>
          <w:szCs w:val="22"/>
          <w:lang w:eastAsia="ja-JP"/>
        </w:rPr>
        <w:t>spreading,” IEEE Trans. Inform. Theory, vol. 45, pp. 622–640, Mar.</w:t>
      </w:r>
      <w:r w:rsidR="000975C7">
        <w:rPr>
          <w:rFonts w:eastAsia="MS Mincho"/>
          <w:sz w:val="22"/>
          <w:szCs w:val="22"/>
          <w:lang w:eastAsia="ja-JP"/>
        </w:rPr>
        <w:t xml:space="preserve"> </w:t>
      </w:r>
      <w:r w:rsidRPr="00F87090">
        <w:rPr>
          <w:rFonts w:eastAsia="MS Mincho"/>
          <w:sz w:val="22"/>
          <w:szCs w:val="22"/>
          <w:lang w:eastAsia="ja-JP"/>
        </w:rPr>
        <w:t>1999.</w:t>
      </w:r>
    </w:p>
    <w:p w14:paraId="510D6FBC" w14:textId="6F5CD5EB" w:rsidR="00FF35ED" w:rsidRDefault="000975C7" w:rsidP="00F87090">
      <w:pPr>
        <w:numPr>
          <w:ilvl w:val="0"/>
          <w:numId w:val="4"/>
        </w:numPr>
        <w:jc w:val="both"/>
        <w:rPr>
          <w:rFonts w:eastAsia="MS Mincho"/>
          <w:sz w:val="22"/>
          <w:szCs w:val="22"/>
          <w:lang w:eastAsia="ja-JP"/>
        </w:rPr>
      </w:pPr>
      <w:r>
        <w:rPr>
          <w:rFonts w:eastAsia="MS Mincho"/>
          <w:sz w:val="22"/>
          <w:szCs w:val="22"/>
          <w:lang w:eastAsia="ja-JP"/>
        </w:rPr>
        <w:t>V. Veeravalli and A. Mantravadi, “The Coding-Spreading Tradeoff in CDMA Systems,” Vol. 20, pp. 396-408, Feb. 2002.</w:t>
      </w:r>
    </w:p>
    <w:p w14:paraId="34B1DA2C" w14:textId="16D0A3B0" w:rsidR="00C60394" w:rsidRPr="00C60394" w:rsidRDefault="00C60394" w:rsidP="00C60394">
      <w:pPr>
        <w:numPr>
          <w:ilvl w:val="0"/>
          <w:numId w:val="4"/>
        </w:numPr>
        <w:jc w:val="both"/>
        <w:rPr>
          <w:rFonts w:eastAsia="MS Mincho"/>
          <w:sz w:val="22"/>
          <w:szCs w:val="22"/>
          <w:lang w:eastAsia="ja-JP"/>
        </w:rPr>
      </w:pPr>
      <w:r>
        <w:rPr>
          <w:rFonts w:eastAsia="MS Mincho"/>
          <w:sz w:val="22"/>
          <w:szCs w:val="22"/>
          <w:lang w:eastAsia="ja-JP"/>
        </w:rPr>
        <w:t>R1-</w:t>
      </w:r>
      <w:bookmarkStart w:id="9" w:name="_Ref502226871"/>
      <w:r>
        <w:rPr>
          <w:rFonts w:eastAsia="MS Mincho"/>
          <w:sz w:val="22"/>
          <w:szCs w:val="22"/>
          <w:lang w:eastAsia="ja-JP"/>
        </w:rPr>
        <w:t xml:space="preserve">1809436, “Procedures Related to NOMA,” Qualcomm, 3GPP TSG RAN1 #94, </w:t>
      </w:r>
      <w:r w:rsidRPr="00473ED0">
        <w:rPr>
          <w:rFonts w:eastAsia="MS Mincho"/>
          <w:sz w:val="22"/>
          <w:szCs w:val="22"/>
          <w:lang w:eastAsia="ja-JP"/>
        </w:rPr>
        <w:t>Gothenburg, Sweden</w:t>
      </w:r>
      <w:r>
        <w:rPr>
          <w:rFonts w:eastAsia="MS Mincho"/>
          <w:sz w:val="22"/>
          <w:szCs w:val="22"/>
          <w:lang w:eastAsia="ja-JP"/>
        </w:rPr>
        <w:t>.</w:t>
      </w:r>
      <w:bookmarkEnd w:id="9"/>
    </w:p>
    <w:p w14:paraId="4505B343" w14:textId="0B82D1A8" w:rsidR="0063374C" w:rsidRPr="00E80F73" w:rsidRDefault="005118AE" w:rsidP="00E80F73">
      <w:pPr>
        <w:numPr>
          <w:ilvl w:val="0"/>
          <w:numId w:val="4"/>
        </w:numPr>
        <w:jc w:val="both"/>
        <w:rPr>
          <w:rFonts w:eastAsia="MS Mincho"/>
          <w:sz w:val="22"/>
          <w:szCs w:val="22"/>
          <w:lang w:eastAsia="ja-JP"/>
        </w:rPr>
      </w:pPr>
      <w:r>
        <w:rPr>
          <w:rFonts w:eastAsia="MS Mincho"/>
          <w:sz w:val="22"/>
          <w:szCs w:val="22"/>
          <w:lang w:eastAsia="ja-JP"/>
        </w:rPr>
        <w:t xml:space="preserve">R1-1809753, “Discussion on the Design of SCMA,” 3GPP TSG RAN1 #94, </w:t>
      </w:r>
      <w:r w:rsidRPr="00473ED0">
        <w:rPr>
          <w:rFonts w:eastAsia="MS Mincho"/>
          <w:sz w:val="22"/>
          <w:szCs w:val="22"/>
          <w:lang w:eastAsia="ja-JP"/>
        </w:rPr>
        <w:t>Gothenburg, Sweden</w:t>
      </w:r>
      <w:r>
        <w:rPr>
          <w:rFonts w:eastAsia="MS Mincho"/>
          <w:sz w:val="22"/>
          <w:szCs w:val="22"/>
          <w:lang w:eastAsia="ja-JP"/>
        </w:rPr>
        <w:t>.</w:t>
      </w:r>
      <w:bookmarkEnd w:id="8"/>
    </w:p>
    <w:sectPr w:rsidR="0063374C" w:rsidRPr="00E80F73" w:rsidSect="003759F2">
      <w:headerReference w:type="even" r:id="rId25"/>
      <w:footerReference w:type="even" r:id="rId26"/>
      <w:footerReference w:type="default" r:id="rId27"/>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BB4854" w14:textId="77777777" w:rsidR="00E46444" w:rsidRDefault="00E46444">
      <w:r>
        <w:separator/>
      </w:r>
    </w:p>
  </w:endnote>
  <w:endnote w:type="continuationSeparator" w:id="0">
    <w:p w14:paraId="43F28656" w14:textId="77777777" w:rsidR="00E46444" w:rsidRDefault="00E46444">
      <w:r>
        <w:continuationSeparator/>
      </w:r>
    </w:p>
  </w:endnote>
  <w:endnote w:type="continuationNotice" w:id="1">
    <w:p w14:paraId="274C453B" w14:textId="77777777" w:rsidR="00E46444" w:rsidRDefault="00E4644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1" w14:textId="77777777" w:rsidR="00D154D8" w:rsidRDefault="00D154D8"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D154D8" w:rsidRDefault="00D154D8"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3" w14:textId="6468950E" w:rsidR="00D154D8" w:rsidRDefault="00D154D8"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24C122" w14:textId="77777777" w:rsidR="00E46444" w:rsidRDefault="00E46444">
      <w:r>
        <w:separator/>
      </w:r>
    </w:p>
  </w:footnote>
  <w:footnote w:type="continuationSeparator" w:id="0">
    <w:p w14:paraId="190E2342" w14:textId="77777777" w:rsidR="00E46444" w:rsidRDefault="00E46444">
      <w:r>
        <w:continuationSeparator/>
      </w:r>
    </w:p>
  </w:footnote>
  <w:footnote w:type="continuationNotice" w:id="1">
    <w:p w14:paraId="05ECC6F9" w14:textId="77777777" w:rsidR="00E46444" w:rsidRDefault="00E4644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0" w14:textId="77777777" w:rsidR="00D154D8" w:rsidRDefault="00D154D8">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5815EBB"/>
    <w:multiLevelType w:val="hybridMultilevel"/>
    <w:tmpl w:val="F6C481D8"/>
    <w:lvl w:ilvl="0" w:tplc="54EEB79A">
      <w:start w:val="1"/>
      <w:numFmt w:val="bullet"/>
      <w:lvlText w:val=""/>
      <w:lvlJc w:val="left"/>
      <w:pPr>
        <w:ind w:left="420" w:hanging="420"/>
      </w:pPr>
      <w:rPr>
        <w:rFonts w:ascii="Symbol" w:hAnsi="Symbol" w:hint="default"/>
        <w:sz w:val="20"/>
        <w:szCs w:val="20"/>
      </w:rPr>
    </w:lvl>
    <w:lvl w:ilvl="1" w:tplc="94B4423C">
      <w:start w:val="1"/>
      <w:numFmt w:val="bullet"/>
      <w:lvlText w:val="o"/>
      <w:lvlJc w:val="left"/>
      <w:pPr>
        <w:ind w:left="840" w:hanging="420"/>
      </w:pPr>
      <w:rPr>
        <w:rFonts w:ascii="Courier New" w:hAnsi="Courier New" w:cs="Courier New" w:hint="default"/>
        <w:sz w:val="20"/>
        <w:szCs w:val="20"/>
      </w:rPr>
    </w:lvl>
    <w:lvl w:ilvl="2" w:tplc="0409000B">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AB7457C"/>
    <w:multiLevelType w:val="hybridMultilevel"/>
    <w:tmpl w:val="AD30B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8600E0"/>
    <w:multiLevelType w:val="hybridMultilevel"/>
    <w:tmpl w:val="92BA6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36689C"/>
    <w:multiLevelType w:val="hybridMultilevel"/>
    <w:tmpl w:val="911E9B2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 w15:restartNumberingAfterBreak="0">
    <w:nsid w:val="16031930"/>
    <w:multiLevelType w:val="hybridMultilevel"/>
    <w:tmpl w:val="0A1628F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7771E8"/>
    <w:multiLevelType w:val="hybridMultilevel"/>
    <w:tmpl w:val="4942DB72"/>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CB45425"/>
    <w:multiLevelType w:val="hybridMultilevel"/>
    <w:tmpl w:val="C35C5014"/>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E55FA1"/>
    <w:multiLevelType w:val="hybridMultilevel"/>
    <w:tmpl w:val="CD966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4E682988"/>
    <w:multiLevelType w:val="hybridMultilevel"/>
    <w:tmpl w:val="02A81F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1834CA3"/>
    <w:multiLevelType w:val="multilevel"/>
    <w:tmpl w:val="2A02013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sz w:val="20"/>
        <w:szCs w:val="20"/>
      </w:rPr>
    </w:lvl>
    <w:lvl w:ilvl="3">
      <w:start w:val="1"/>
      <w:numFmt w:val="bullet"/>
      <w:lvlText w:val=""/>
      <w:lvlJc w:val="left"/>
      <w:pPr>
        <w:ind w:left="1680" w:hanging="420"/>
      </w:pPr>
      <w:rPr>
        <w:rFonts w:ascii="Symbol" w:hAnsi="Symbol" w:hint="default"/>
        <w:sz w:val="20"/>
        <w:szCs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54725D8E"/>
    <w:multiLevelType w:val="hybridMultilevel"/>
    <w:tmpl w:val="BE16DB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639118E"/>
    <w:multiLevelType w:val="hybridMultilevel"/>
    <w:tmpl w:val="4D60D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7867F1D"/>
    <w:multiLevelType w:val="hybridMultilevel"/>
    <w:tmpl w:val="3E62AD7E"/>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5A545FF"/>
    <w:multiLevelType w:val="hybridMultilevel"/>
    <w:tmpl w:val="E1368FDC"/>
    <w:lvl w:ilvl="0" w:tplc="54EEB79A">
      <w:start w:val="1"/>
      <w:numFmt w:val="bullet"/>
      <w:lvlText w:val=""/>
      <w:lvlJc w:val="left"/>
      <w:pPr>
        <w:ind w:left="420" w:hanging="420"/>
      </w:pPr>
      <w:rPr>
        <w:rFonts w:ascii="Symbol" w:hAnsi="Symbol" w:hint="default"/>
        <w:sz w:val="20"/>
        <w:szCs w:val="20"/>
      </w:rPr>
    </w:lvl>
    <w:lvl w:ilvl="1" w:tplc="94B4423C">
      <w:start w:val="1"/>
      <w:numFmt w:val="bullet"/>
      <w:lvlText w:val="o"/>
      <w:lvlJc w:val="left"/>
      <w:pPr>
        <w:ind w:left="840" w:hanging="420"/>
      </w:pPr>
      <w:rPr>
        <w:rFonts w:ascii="Courier New" w:hAnsi="Courier New" w:cs="Courier New" w:hint="default"/>
        <w:sz w:val="20"/>
        <w:szCs w:val="20"/>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698F50F1"/>
    <w:multiLevelType w:val="hybridMultilevel"/>
    <w:tmpl w:val="CBE82D8A"/>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9" w15:restartNumberingAfterBreak="0">
    <w:nsid w:val="719A7549"/>
    <w:multiLevelType w:val="hybridMultilevel"/>
    <w:tmpl w:val="78327E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73E692D"/>
    <w:multiLevelType w:val="hybridMultilevel"/>
    <w:tmpl w:val="63FE8F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2"/>
  </w:num>
  <w:num w:numId="3">
    <w:abstractNumId w:val="11"/>
  </w:num>
  <w:num w:numId="4">
    <w:abstractNumId w:val="7"/>
  </w:num>
  <w:num w:numId="5">
    <w:abstractNumId w:val="9"/>
  </w:num>
  <w:num w:numId="6">
    <w:abstractNumId w:val="3"/>
  </w:num>
  <w:num w:numId="7">
    <w:abstractNumId w:val="16"/>
  </w:num>
  <w:num w:numId="8">
    <w:abstractNumId w:val="12"/>
  </w:num>
  <w:num w:numId="9">
    <w:abstractNumId w:val="14"/>
  </w:num>
  <w:num w:numId="10">
    <w:abstractNumId w:val="13"/>
  </w:num>
  <w:num w:numId="11">
    <w:abstractNumId w:val="17"/>
  </w:num>
  <w:num w:numId="12">
    <w:abstractNumId w:val="4"/>
  </w:num>
  <w:num w:numId="13">
    <w:abstractNumId w:val="15"/>
  </w:num>
  <w:num w:numId="14">
    <w:abstractNumId w:val="8"/>
  </w:num>
  <w:num w:numId="15">
    <w:abstractNumId w:val="18"/>
  </w:num>
  <w:num w:numId="16">
    <w:abstractNumId w:val="20"/>
  </w:num>
  <w:num w:numId="17">
    <w:abstractNumId w:val="1"/>
  </w:num>
  <w:num w:numId="18">
    <w:abstractNumId w:val="5"/>
  </w:num>
  <w:num w:numId="19">
    <w:abstractNumId w:val="19"/>
  </w:num>
  <w:num w:numId="20">
    <w:abstractNumId w:val="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savePreviewPicture/>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ECA"/>
    <w:rsid w:val="00000F7F"/>
    <w:rsid w:val="00001375"/>
    <w:rsid w:val="00001E43"/>
    <w:rsid w:val="00001F79"/>
    <w:rsid w:val="00001FC3"/>
    <w:rsid w:val="000022AF"/>
    <w:rsid w:val="00002375"/>
    <w:rsid w:val="000023B6"/>
    <w:rsid w:val="0000270A"/>
    <w:rsid w:val="00002A8E"/>
    <w:rsid w:val="00003131"/>
    <w:rsid w:val="00003227"/>
    <w:rsid w:val="00003629"/>
    <w:rsid w:val="00003761"/>
    <w:rsid w:val="000037FB"/>
    <w:rsid w:val="00003D05"/>
    <w:rsid w:val="00003EF4"/>
    <w:rsid w:val="0000403F"/>
    <w:rsid w:val="000042E7"/>
    <w:rsid w:val="00004885"/>
    <w:rsid w:val="00004D8C"/>
    <w:rsid w:val="00004DCB"/>
    <w:rsid w:val="000051F0"/>
    <w:rsid w:val="0000545A"/>
    <w:rsid w:val="0000553B"/>
    <w:rsid w:val="000063BC"/>
    <w:rsid w:val="00006780"/>
    <w:rsid w:val="00006C7A"/>
    <w:rsid w:val="00007495"/>
    <w:rsid w:val="0000792C"/>
    <w:rsid w:val="00007A28"/>
    <w:rsid w:val="00007B4B"/>
    <w:rsid w:val="000101EF"/>
    <w:rsid w:val="00010E97"/>
    <w:rsid w:val="00010FD1"/>
    <w:rsid w:val="000110CA"/>
    <w:rsid w:val="0001117C"/>
    <w:rsid w:val="0001148A"/>
    <w:rsid w:val="000117D1"/>
    <w:rsid w:val="000124D1"/>
    <w:rsid w:val="00012D57"/>
    <w:rsid w:val="00012D71"/>
    <w:rsid w:val="0001321B"/>
    <w:rsid w:val="000137BA"/>
    <w:rsid w:val="00013B63"/>
    <w:rsid w:val="00013F64"/>
    <w:rsid w:val="000141F0"/>
    <w:rsid w:val="00014A5C"/>
    <w:rsid w:val="00014E0E"/>
    <w:rsid w:val="00014E9A"/>
    <w:rsid w:val="00015085"/>
    <w:rsid w:val="00015BCB"/>
    <w:rsid w:val="00015CED"/>
    <w:rsid w:val="000162B2"/>
    <w:rsid w:val="000163CF"/>
    <w:rsid w:val="0001645D"/>
    <w:rsid w:val="000164BB"/>
    <w:rsid w:val="000166A1"/>
    <w:rsid w:val="000167A6"/>
    <w:rsid w:val="00016DCE"/>
    <w:rsid w:val="00017136"/>
    <w:rsid w:val="00017309"/>
    <w:rsid w:val="0001780C"/>
    <w:rsid w:val="0002002A"/>
    <w:rsid w:val="000204D9"/>
    <w:rsid w:val="000205C1"/>
    <w:rsid w:val="0002085F"/>
    <w:rsid w:val="000209D8"/>
    <w:rsid w:val="00020D61"/>
    <w:rsid w:val="00021001"/>
    <w:rsid w:val="000210B6"/>
    <w:rsid w:val="0002113C"/>
    <w:rsid w:val="0002130A"/>
    <w:rsid w:val="00021911"/>
    <w:rsid w:val="00021C67"/>
    <w:rsid w:val="00021DEC"/>
    <w:rsid w:val="000221EB"/>
    <w:rsid w:val="0002229A"/>
    <w:rsid w:val="000222F7"/>
    <w:rsid w:val="000233F4"/>
    <w:rsid w:val="00023C29"/>
    <w:rsid w:val="00023EBE"/>
    <w:rsid w:val="000245B1"/>
    <w:rsid w:val="00024623"/>
    <w:rsid w:val="00024D64"/>
    <w:rsid w:val="00024E37"/>
    <w:rsid w:val="00025052"/>
    <w:rsid w:val="0002506A"/>
    <w:rsid w:val="00025124"/>
    <w:rsid w:val="000251C0"/>
    <w:rsid w:val="000255A1"/>
    <w:rsid w:val="000258DD"/>
    <w:rsid w:val="0002591B"/>
    <w:rsid w:val="000266AE"/>
    <w:rsid w:val="00026905"/>
    <w:rsid w:val="00026977"/>
    <w:rsid w:val="00026B7D"/>
    <w:rsid w:val="00026C64"/>
    <w:rsid w:val="00026EF9"/>
    <w:rsid w:val="00027333"/>
    <w:rsid w:val="000273DF"/>
    <w:rsid w:val="00027813"/>
    <w:rsid w:val="00027FC0"/>
    <w:rsid w:val="000300FE"/>
    <w:rsid w:val="00030619"/>
    <w:rsid w:val="000307C6"/>
    <w:rsid w:val="00030F74"/>
    <w:rsid w:val="00030F85"/>
    <w:rsid w:val="000312B4"/>
    <w:rsid w:val="0003134F"/>
    <w:rsid w:val="000317B2"/>
    <w:rsid w:val="00031DBF"/>
    <w:rsid w:val="00031EDD"/>
    <w:rsid w:val="000321DC"/>
    <w:rsid w:val="000325EF"/>
    <w:rsid w:val="00032A0C"/>
    <w:rsid w:val="00033DA4"/>
    <w:rsid w:val="00034295"/>
    <w:rsid w:val="00034882"/>
    <w:rsid w:val="000349B7"/>
    <w:rsid w:val="0003540B"/>
    <w:rsid w:val="00035574"/>
    <w:rsid w:val="00035D70"/>
    <w:rsid w:val="00035F47"/>
    <w:rsid w:val="00036199"/>
    <w:rsid w:val="00036226"/>
    <w:rsid w:val="000365A2"/>
    <w:rsid w:val="00036791"/>
    <w:rsid w:val="0003698E"/>
    <w:rsid w:val="00036C45"/>
    <w:rsid w:val="00036DB7"/>
    <w:rsid w:val="00036FA7"/>
    <w:rsid w:val="0003704D"/>
    <w:rsid w:val="000370B4"/>
    <w:rsid w:val="00037120"/>
    <w:rsid w:val="0003723F"/>
    <w:rsid w:val="000377E3"/>
    <w:rsid w:val="00037A21"/>
    <w:rsid w:val="00037C2D"/>
    <w:rsid w:val="00037DE7"/>
    <w:rsid w:val="000402B6"/>
    <w:rsid w:val="000404F2"/>
    <w:rsid w:val="000406D0"/>
    <w:rsid w:val="00040AAD"/>
    <w:rsid w:val="00040C15"/>
    <w:rsid w:val="000413B8"/>
    <w:rsid w:val="00041690"/>
    <w:rsid w:val="000416DE"/>
    <w:rsid w:val="0004182E"/>
    <w:rsid w:val="000418C8"/>
    <w:rsid w:val="0004198E"/>
    <w:rsid w:val="00041B22"/>
    <w:rsid w:val="00041D52"/>
    <w:rsid w:val="00041EC3"/>
    <w:rsid w:val="000425AC"/>
    <w:rsid w:val="000428A0"/>
    <w:rsid w:val="00042926"/>
    <w:rsid w:val="00042945"/>
    <w:rsid w:val="000429DB"/>
    <w:rsid w:val="00042BFC"/>
    <w:rsid w:val="000430CF"/>
    <w:rsid w:val="00043407"/>
    <w:rsid w:val="00043703"/>
    <w:rsid w:val="00044225"/>
    <w:rsid w:val="00044576"/>
    <w:rsid w:val="00044872"/>
    <w:rsid w:val="00044F4F"/>
    <w:rsid w:val="00044FC4"/>
    <w:rsid w:val="000451E5"/>
    <w:rsid w:val="000453D5"/>
    <w:rsid w:val="000453F6"/>
    <w:rsid w:val="00045A54"/>
    <w:rsid w:val="00046ADE"/>
    <w:rsid w:val="00046CD6"/>
    <w:rsid w:val="00046CE4"/>
    <w:rsid w:val="00046E6F"/>
    <w:rsid w:val="00046F9A"/>
    <w:rsid w:val="000472F3"/>
    <w:rsid w:val="000477BB"/>
    <w:rsid w:val="00047A82"/>
    <w:rsid w:val="00047B11"/>
    <w:rsid w:val="00050335"/>
    <w:rsid w:val="0005055B"/>
    <w:rsid w:val="000505E0"/>
    <w:rsid w:val="00050746"/>
    <w:rsid w:val="00051135"/>
    <w:rsid w:val="000515F7"/>
    <w:rsid w:val="0005201C"/>
    <w:rsid w:val="0005241E"/>
    <w:rsid w:val="0005291A"/>
    <w:rsid w:val="00052AE3"/>
    <w:rsid w:val="000531A8"/>
    <w:rsid w:val="000532C1"/>
    <w:rsid w:val="00053849"/>
    <w:rsid w:val="00053A47"/>
    <w:rsid w:val="000541AA"/>
    <w:rsid w:val="0005456E"/>
    <w:rsid w:val="00054ACE"/>
    <w:rsid w:val="00054AE4"/>
    <w:rsid w:val="00054B6B"/>
    <w:rsid w:val="00054DAB"/>
    <w:rsid w:val="0005504C"/>
    <w:rsid w:val="000553B5"/>
    <w:rsid w:val="00055873"/>
    <w:rsid w:val="00055991"/>
    <w:rsid w:val="00055B8E"/>
    <w:rsid w:val="0005602E"/>
    <w:rsid w:val="00056057"/>
    <w:rsid w:val="00056E2A"/>
    <w:rsid w:val="000572A7"/>
    <w:rsid w:val="00057388"/>
    <w:rsid w:val="00057877"/>
    <w:rsid w:val="00057DF9"/>
    <w:rsid w:val="00057F68"/>
    <w:rsid w:val="00057F6C"/>
    <w:rsid w:val="000604E5"/>
    <w:rsid w:val="00060586"/>
    <w:rsid w:val="0006090A"/>
    <w:rsid w:val="00060D63"/>
    <w:rsid w:val="00060FDB"/>
    <w:rsid w:val="000612C5"/>
    <w:rsid w:val="000613C1"/>
    <w:rsid w:val="000616E1"/>
    <w:rsid w:val="00061BDC"/>
    <w:rsid w:val="00061D2A"/>
    <w:rsid w:val="000621A9"/>
    <w:rsid w:val="0006263A"/>
    <w:rsid w:val="0006285D"/>
    <w:rsid w:val="00062D9A"/>
    <w:rsid w:val="00063147"/>
    <w:rsid w:val="000631CE"/>
    <w:rsid w:val="00063485"/>
    <w:rsid w:val="00063E45"/>
    <w:rsid w:val="00063F57"/>
    <w:rsid w:val="00064014"/>
    <w:rsid w:val="0006456A"/>
    <w:rsid w:val="0006480B"/>
    <w:rsid w:val="00064A2B"/>
    <w:rsid w:val="00064B46"/>
    <w:rsid w:val="00065016"/>
    <w:rsid w:val="00065031"/>
    <w:rsid w:val="00065254"/>
    <w:rsid w:val="000653AD"/>
    <w:rsid w:val="00065439"/>
    <w:rsid w:val="0006549C"/>
    <w:rsid w:val="000659DD"/>
    <w:rsid w:val="00065D64"/>
    <w:rsid w:val="00065E85"/>
    <w:rsid w:val="000666F7"/>
    <w:rsid w:val="0006676C"/>
    <w:rsid w:val="000667D1"/>
    <w:rsid w:val="00067087"/>
    <w:rsid w:val="0006721A"/>
    <w:rsid w:val="0006739D"/>
    <w:rsid w:val="0006777C"/>
    <w:rsid w:val="0006797B"/>
    <w:rsid w:val="00067CA8"/>
    <w:rsid w:val="00067FE2"/>
    <w:rsid w:val="00070192"/>
    <w:rsid w:val="000705DF"/>
    <w:rsid w:val="00070FC3"/>
    <w:rsid w:val="0007118F"/>
    <w:rsid w:val="000713CC"/>
    <w:rsid w:val="0007162A"/>
    <w:rsid w:val="0007166D"/>
    <w:rsid w:val="000716FB"/>
    <w:rsid w:val="00071740"/>
    <w:rsid w:val="00071D41"/>
    <w:rsid w:val="0007213F"/>
    <w:rsid w:val="0007237A"/>
    <w:rsid w:val="0007242F"/>
    <w:rsid w:val="00072A48"/>
    <w:rsid w:val="00072E75"/>
    <w:rsid w:val="00072EFA"/>
    <w:rsid w:val="00072FF7"/>
    <w:rsid w:val="0007337F"/>
    <w:rsid w:val="0007368E"/>
    <w:rsid w:val="00073785"/>
    <w:rsid w:val="00073974"/>
    <w:rsid w:val="000739ED"/>
    <w:rsid w:val="000741B3"/>
    <w:rsid w:val="00074375"/>
    <w:rsid w:val="000743A0"/>
    <w:rsid w:val="00074899"/>
    <w:rsid w:val="00074A9E"/>
    <w:rsid w:val="00074B3C"/>
    <w:rsid w:val="00074BCE"/>
    <w:rsid w:val="00074BF5"/>
    <w:rsid w:val="00074CC8"/>
    <w:rsid w:val="000752CD"/>
    <w:rsid w:val="00075680"/>
    <w:rsid w:val="00075999"/>
    <w:rsid w:val="00075AB6"/>
    <w:rsid w:val="00076408"/>
    <w:rsid w:val="0007661E"/>
    <w:rsid w:val="00077073"/>
    <w:rsid w:val="000772A8"/>
    <w:rsid w:val="00080055"/>
    <w:rsid w:val="0008022A"/>
    <w:rsid w:val="00080418"/>
    <w:rsid w:val="000805B2"/>
    <w:rsid w:val="000807A0"/>
    <w:rsid w:val="00080D74"/>
    <w:rsid w:val="00081200"/>
    <w:rsid w:val="00081383"/>
    <w:rsid w:val="000818CC"/>
    <w:rsid w:val="00081C54"/>
    <w:rsid w:val="00081F59"/>
    <w:rsid w:val="000822AD"/>
    <w:rsid w:val="000826FF"/>
    <w:rsid w:val="00082A49"/>
    <w:rsid w:val="00082C90"/>
    <w:rsid w:val="000832D0"/>
    <w:rsid w:val="00083322"/>
    <w:rsid w:val="000838AE"/>
    <w:rsid w:val="0008399B"/>
    <w:rsid w:val="00083A29"/>
    <w:rsid w:val="00083ABE"/>
    <w:rsid w:val="00084255"/>
    <w:rsid w:val="00084355"/>
    <w:rsid w:val="00084433"/>
    <w:rsid w:val="00084832"/>
    <w:rsid w:val="0008518F"/>
    <w:rsid w:val="00085239"/>
    <w:rsid w:val="0008552D"/>
    <w:rsid w:val="00085750"/>
    <w:rsid w:val="000857B0"/>
    <w:rsid w:val="0008596D"/>
    <w:rsid w:val="00085F08"/>
    <w:rsid w:val="000862BA"/>
    <w:rsid w:val="000862F6"/>
    <w:rsid w:val="00086651"/>
    <w:rsid w:val="0008679B"/>
    <w:rsid w:val="00086B50"/>
    <w:rsid w:val="00086C4D"/>
    <w:rsid w:val="0008760B"/>
    <w:rsid w:val="0008782D"/>
    <w:rsid w:val="000878AA"/>
    <w:rsid w:val="00087E29"/>
    <w:rsid w:val="0009037D"/>
    <w:rsid w:val="00090394"/>
    <w:rsid w:val="00090573"/>
    <w:rsid w:val="00090779"/>
    <w:rsid w:val="000912B4"/>
    <w:rsid w:val="000921E3"/>
    <w:rsid w:val="000923A0"/>
    <w:rsid w:val="00092A28"/>
    <w:rsid w:val="00092A3D"/>
    <w:rsid w:val="00092CD2"/>
    <w:rsid w:val="000931C3"/>
    <w:rsid w:val="00093566"/>
    <w:rsid w:val="000937C7"/>
    <w:rsid w:val="00093F75"/>
    <w:rsid w:val="0009437A"/>
    <w:rsid w:val="000947B7"/>
    <w:rsid w:val="0009512D"/>
    <w:rsid w:val="000954C6"/>
    <w:rsid w:val="00095671"/>
    <w:rsid w:val="000956BC"/>
    <w:rsid w:val="000957FF"/>
    <w:rsid w:val="00095920"/>
    <w:rsid w:val="00095F53"/>
    <w:rsid w:val="00096273"/>
    <w:rsid w:val="0009630E"/>
    <w:rsid w:val="0009653B"/>
    <w:rsid w:val="000968D8"/>
    <w:rsid w:val="00096D2B"/>
    <w:rsid w:val="00096ECD"/>
    <w:rsid w:val="0009709B"/>
    <w:rsid w:val="000970D0"/>
    <w:rsid w:val="0009720E"/>
    <w:rsid w:val="000975C7"/>
    <w:rsid w:val="000979F0"/>
    <w:rsid w:val="00097AE8"/>
    <w:rsid w:val="000A02DC"/>
    <w:rsid w:val="000A071A"/>
    <w:rsid w:val="000A09A2"/>
    <w:rsid w:val="000A0CA1"/>
    <w:rsid w:val="000A0E99"/>
    <w:rsid w:val="000A1863"/>
    <w:rsid w:val="000A1AD3"/>
    <w:rsid w:val="000A1D49"/>
    <w:rsid w:val="000A23E5"/>
    <w:rsid w:val="000A26E4"/>
    <w:rsid w:val="000A2D70"/>
    <w:rsid w:val="000A31F7"/>
    <w:rsid w:val="000A35F6"/>
    <w:rsid w:val="000A3ACB"/>
    <w:rsid w:val="000A3DAB"/>
    <w:rsid w:val="000A4369"/>
    <w:rsid w:val="000A49DE"/>
    <w:rsid w:val="000A4B74"/>
    <w:rsid w:val="000A4FEA"/>
    <w:rsid w:val="000A52F5"/>
    <w:rsid w:val="000A54DF"/>
    <w:rsid w:val="000A5E3A"/>
    <w:rsid w:val="000A61CB"/>
    <w:rsid w:val="000A6252"/>
    <w:rsid w:val="000A64D8"/>
    <w:rsid w:val="000A6723"/>
    <w:rsid w:val="000A6788"/>
    <w:rsid w:val="000A68A9"/>
    <w:rsid w:val="000A6AC6"/>
    <w:rsid w:val="000A6CFE"/>
    <w:rsid w:val="000A6F12"/>
    <w:rsid w:val="000A703D"/>
    <w:rsid w:val="000A7C88"/>
    <w:rsid w:val="000A7E54"/>
    <w:rsid w:val="000B02C2"/>
    <w:rsid w:val="000B081C"/>
    <w:rsid w:val="000B0E8D"/>
    <w:rsid w:val="000B10AB"/>
    <w:rsid w:val="000B10E2"/>
    <w:rsid w:val="000B130E"/>
    <w:rsid w:val="000B1CD3"/>
    <w:rsid w:val="000B256B"/>
    <w:rsid w:val="000B2DEF"/>
    <w:rsid w:val="000B32D4"/>
    <w:rsid w:val="000B3640"/>
    <w:rsid w:val="000B38DA"/>
    <w:rsid w:val="000B3F37"/>
    <w:rsid w:val="000B4788"/>
    <w:rsid w:val="000B49D7"/>
    <w:rsid w:val="000B546F"/>
    <w:rsid w:val="000B6030"/>
    <w:rsid w:val="000B6188"/>
    <w:rsid w:val="000B63BC"/>
    <w:rsid w:val="000B65BE"/>
    <w:rsid w:val="000B6A28"/>
    <w:rsid w:val="000B6AD6"/>
    <w:rsid w:val="000B6BDF"/>
    <w:rsid w:val="000B7171"/>
    <w:rsid w:val="000B71B0"/>
    <w:rsid w:val="000B71B6"/>
    <w:rsid w:val="000B7B2B"/>
    <w:rsid w:val="000B7D5E"/>
    <w:rsid w:val="000C0493"/>
    <w:rsid w:val="000C0933"/>
    <w:rsid w:val="000C133A"/>
    <w:rsid w:val="000C1545"/>
    <w:rsid w:val="000C1DBD"/>
    <w:rsid w:val="000C2052"/>
    <w:rsid w:val="000C22A8"/>
    <w:rsid w:val="000C240A"/>
    <w:rsid w:val="000C28E6"/>
    <w:rsid w:val="000C2DE1"/>
    <w:rsid w:val="000C2E04"/>
    <w:rsid w:val="000C2E7E"/>
    <w:rsid w:val="000C3283"/>
    <w:rsid w:val="000C38A9"/>
    <w:rsid w:val="000C393F"/>
    <w:rsid w:val="000C4065"/>
    <w:rsid w:val="000C4137"/>
    <w:rsid w:val="000C425C"/>
    <w:rsid w:val="000C4538"/>
    <w:rsid w:val="000C4C76"/>
    <w:rsid w:val="000C4DC0"/>
    <w:rsid w:val="000C54A2"/>
    <w:rsid w:val="000C5759"/>
    <w:rsid w:val="000C5E7D"/>
    <w:rsid w:val="000C673C"/>
    <w:rsid w:val="000C69F8"/>
    <w:rsid w:val="000C6A01"/>
    <w:rsid w:val="000C71D9"/>
    <w:rsid w:val="000C7A23"/>
    <w:rsid w:val="000D0153"/>
    <w:rsid w:val="000D037E"/>
    <w:rsid w:val="000D0747"/>
    <w:rsid w:val="000D0A0F"/>
    <w:rsid w:val="000D0AB8"/>
    <w:rsid w:val="000D0BCC"/>
    <w:rsid w:val="000D0F9A"/>
    <w:rsid w:val="000D10A8"/>
    <w:rsid w:val="000D148D"/>
    <w:rsid w:val="000D14EB"/>
    <w:rsid w:val="000D1610"/>
    <w:rsid w:val="000D206C"/>
    <w:rsid w:val="000D2185"/>
    <w:rsid w:val="000D2AE0"/>
    <w:rsid w:val="000D2CDA"/>
    <w:rsid w:val="000D2FD6"/>
    <w:rsid w:val="000D34C0"/>
    <w:rsid w:val="000D362A"/>
    <w:rsid w:val="000D37FA"/>
    <w:rsid w:val="000D389E"/>
    <w:rsid w:val="000D3A7F"/>
    <w:rsid w:val="000D3F8F"/>
    <w:rsid w:val="000D41D2"/>
    <w:rsid w:val="000D4324"/>
    <w:rsid w:val="000D46D6"/>
    <w:rsid w:val="000D46EE"/>
    <w:rsid w:val="000D4896"/>
    <w:rsid w:val="000D4DE6"/>
    <w:rsid w:val="000D5158"/>
    <w:rsid w:val="000D5301"/>
    <w:rsid w:val="000D53BD"/>
    <w:rsid w:val="000D55EA"/>
    <w:rsid w:val="000D5710"/>
    <w:rsid w:val="000D5965"/>
    <w:rsid w:val="000D59D6"/>
    <w:rsid w:val="000D5A76"/>
    <w:rsid w:val="000D5AB0"/>
    <w:rsid w:val="000D5AD1"/>
    <w:rsid w:val="000D5E4D"/>
    <w:rsid w:val="000D6E27"/>
    <w:rsid w:val="000D6E96"/>
    <w:rsid w:val="000D7268"/>
    <w:rsid w:val="000D7783"/>
    <w:rsid w:val="000D7E5B"/>
    <w:rsid w:val="000E011D"/>
    <w:rsid w:val="000E03CF"/>
    <w:rsid w:val="000E0D89"/>
    <w:rsid w:val="000E1003"/>
    <w:rsid w:val="000E106B"/>
    <w:rsid w:val="000E12B3"/>
    <w:rsid w:val="000E14B9"/>
    <w:rsid w:val="000E182B"/>
    <w:rsid w:val="000E1E8E"/>
    <w:rsid w:val="000E2775"/>
    <w:rsid w:val="000E2787"/>
    <w:rsid w:val="000E279B"/>
    <w:rsid w:val="000E2A3A"/>
    <w:rsid w:val="000E3075"/>
    <w:rsid w:val="000E331F"/>
    <w:rsid w:val="000E3358"/>
    <w:rsid w:val="000E38ED"/>
    <w:rsid w:val="000E3F84"/>
    <w:rsid w:val="000E40C3"/>
    <w:rsid w:val="000E48C6"/>
    <w:rsid w:val="000E4C9B"/>
    <w:rsid w:val="000E4D01"/>
    <w:rsid w:val="000E502E"/>
    <w:rsid w:val="000E5830"/>
    <w:rsid w:val="000E5C4E"/>
    <w:rsid w:val="000E5CA5"/>
    <w:rsid w:val="000E5E3A"/>
    <w:rsid w:val="000E6576"/>
    <w:rsid w:val="000E65A7"/>
    <w:rsid w:val="000E6635"/>
    <w:rsid w:val="000E6663"/>
    <w:rsid w:val="000E6A71"/>
    <w:rsid w:val="000E6BAF"/>
    <w:rsid w:val="000E6EED"/>
    <w:rsid w:val="000E6F62"/>
    <w:rsid w:val="000E72AB"/>
    <w:rsid w:val="000E7F51"/>
    <w:rsid w:val="000F00D8"/>
    <w:rsid w:val="000F0804"/>
    <w:rsid w:val="000F095B"/>
    <w:rsid w:val="000F0B7C"/>
    <w:rsid w:val="000F0FB9"/>
    <w:rsid w:val="000F0FC4"/>
    <w:rsid w:val="000F13C4"/>
    <w:rsid w:val="000F13D7"/>
    <w:rsid w:val="000F13DB"/>
    <w:rsid w:val="000F17E4"/>
    <w:rsid w:val="000F1878"/>
    <w:rsid w:val="000F18EB"/>
    <w:rsid w:val="000F1CF3"/>
    <w:rsid w:val="000F1E72"/>
    <w:rsid w:val="000F1F98"/>
    <w:rsid w:val="000F20CD"/>
    <w:rsid w:val="000F254B"/>
    <w:rsid w:val="000F2965"/>
    <w:rsid w:val="000F2D8D"/>
    <w:rsid w:val="000F34C7"/>
    <w:rsid w:val="000F3B40"/>
    <w:rsid w:val="000F3F2F"/>
    <w:rsid w:val="000F42EA"/>
    <w:rsid w:val="000F4337"/>
    <w:rsid w:val="000F4784"/>
    <w:rsid w:val="000F4C0A"/>
    <w:rsid w:val="000F4CAF"/>
    <w:rsid w:val="000F4D2F"/>
    <w:rsid w:val="000F4F44"/>
    <w:rsid w:val="000F5056"/>
    <w:rsid w:val="000F53CB"/>
    <w:rsid w:val="000F595D"/>
    <w:rsid w:val="000F5F2F"/>
    <w:rsid w:val="000F6799"/>
    <w:rsid w:val="000F6881"/>
    <w:rsid w:val="000F6C32"/>
    <w:rsid w:val="000F6D86"/>
    <w:rsid w:val="000F7CAD"/>
    <w:rsid w:val="000F7FEE"/>
    <w:rsid w:val="00100097"/>
    <w:rsid w:val="001000E9"/>
    <w:rsid w:val="00100161"/>
    <w:rsid w:val="00100169"/>
    <w:rsid w:val="0010067A"/>
    <w:rsid w:val="00100FE2"/>
    <w:rsid w:val="001010D7"/>
    <w:rsid w:val="0010129F"/>
    <w:rsid w:val="001012F2"/>
    <w:rsid w:val="00101489"/>
    <w:rsid w:val="001017C8"/>
    <w:rsid w:val="0010183D"/>
    <w:rsid w:val="00101873"/>
    <w:rsid w:val="00101A0E"/>
    <w:rsid w:val="00101ACE"/>
    <w:rsid w:val="00101D6C"/>
    <w:rsid w:val="00102147"/>
    <w:rsid w:val="001021DD"/>
    <w:rsid w:val="001021F1"/>
    <w:rsid w:val="00102366"/>
    <w:rsid w:val="00102417"/>
    <w:rsid w:val="001028FC"/>
    <w:rsid w:val="00102A33"/>
    <w:rsid w:val="00102E56"/>
    <w:rsid w:val="00103658"/>
    <w:rsid w:val="0010366C"/>
    <w:rsid w:val="00103A1A"/>
    <w:rsid w:val="00103C80"/>
    <w:rsid w:val="00104058"/>
    <w:rsid w:val="0010405D"/>
    <w:rsid w:val="00104228"/>
    <w:rsid w:val="00104979"/>
    <w:rsid w:val="00104A80"/>
    <w:rsid w:val="001050B7"/>
    <w:rsid w:val="001050F9"/>
    <w:rsid w:val="0010521E"/>
    <w:rsid w:val="0010568A"/>
    <w:rsid w:val="001056C5"/>
    <w:rsid w:val="00105820"/>
    <w:rsid w:val="001058CE"/>
    <w:rsid w:val="00105CEE"/>
    <w:rsid w:val="00105DA1"/>
    <w:rsid w:val="0010660E"/>
    <w:rsid w:val="0010689E"/>
    <w:rsid w:val="00106A95"/>
    <w:rsid w:val="00106CC3"/>
    <w:rsid w:val="00106E5E"/>
    <w:rsid w:val="00106E7E"/>
    <w:rsid w:val="00106FF1"/>
    <w:rsid w:val="00107423"/>
    <w:rsid w:val="0010795D"/>
    <w:rsid w:val="0011034F"/>
    <w:rsid w:val="00110851"/>
    <w:rsid w:val="00110AFA"/>
    <w:rsid w:val="0011143B"/>
    <w:rsid w:val="001115C0"/>
    <w:rsid w:val="001115F4"/>
    <w:rsid w:val="001116D2"/>
    <w:rsid w:val="0011190B"/>
    <w:rsid w:val="00111AD9"/>
    <w:rsid w:val="0011211D"/>
    <w:rsid w:val="0011230B"/>
    <w:rsid w:val="00112588"/>
    <w:rsid w:val="001126ED"/>
    <w:rsid w:val="00112975"/>
    <w:rsid w:val="00112ABC"/>
    <w:rsid w:val="00112B8F"/>
    <w:rsid w:val="0011304D"/>
    <w:rsid w:val="001134DA"/>
    <w:rsid w:val="0011372B"/>
    <w:rsid w:val="00113D8F"/>
    <w:rsid w:val="001140FA"/>
    <w:rsid w:val="001141CF"/>
    <w:rsid w:val="00114366"/>
    <w:rsid w:val="00114379"/>
    <w:rsid w:val="00114650"/>
    <w:rsid w:val="001146A3"/>
    <w:rsid w:val="001146C6"/>
    <w:rsid w:val="001147B8"/>
    <w:rsid w:val="00114949"/>
    <w:rsid w:val="00114CFB"/>
    <w:rsid w:val="00114E61"/>
    <w:rsid w:val="00114EA7"/>
    <w:rsid w:val="0011536C"/>
    <w:rsid w:val="00115716"/>
    <w:rsid w:val="0011584C"/>
    <w:rsid w:val="0011586C"/>
    <w:rsid w:val="001158D5"/>
    <w:rsid w:val="00115A79"/>
    <w:rsid w:val="0011602A"/>
    <w:rsid w:val="00116339"/>
    <w:rsid w:val="00116A2D"/>
    <w:rsid w:val="0011733A"/>
    <w:rsid w:val="001175E6"/>
    <w:rsid w:val="001175EF"/>
    <w:rsid w:val="00117677"/>
    <w:rsid w:val="00117957"/>
    <w:rsid w:val="00117C78"/>
    <w:rsid w:val="001201EA"/>
    <w:rsid w:val="0012028C"/>
    <w:rsid w:val="001202F4"/>
    <w:rsid w:val="001203DB"/>
    <w:rsid w:val="0012079F"/>
    <w:rsid w:val="001207F3"/>
    <w:rsid w:val="00120C13"/>
    <w:rsid w:val="00121769"/>
    <w:rsid w:val="00121E1A"/>
    <w:rsid w:val="00122727"/>
    <w:rsid w:val="00122842"/>
    <w:rsid w:val="001232D2"/>
    <w:rsid w:val="0012345C"/>
    <w:rsid w:val="00123975"/>
    <w:rsid w:val="00123DED"/>
    <w:rsid w:val="0012467D"/>
    <w:rsid w:val="001246EC"/>
    <w:rsid w:val="001246F2"/>
    <w:rsid w:val="001249D7"/>
    <w:rsid w:val="001249FC"/>
    <w:rsid w:val="00124E10"/>
    <w:rsid w:val="00125078"/>
    <w:rsid w:val="0012523E"/>
    <w:rsid w:val="001252FE"/>
    <w:rsid w:val="001255A6"/>
    <w:rsid w:val="001258E0"/>
    <w:rsid w:val="00125D34"/>
    <w:rsid w:val="0012636F"/>
    <w:rsid w:val="00126745"/>
    <w:rsid w:val="001268D1"/>
    <w:rsid w:val="001274AC"/>
    <w:rsid w:val="001275E6"/>
    <w:rsid w:val="00127D9A"/>
    <w:rsid w:val="00127DE2"/>
    <w:rsid w:val="00127F28"/>
    <w:rsid w:val="0013016D"/>
    <w:rsid w:val="001305C5"/>
    <w:rsid w:val="00130714"/>
    <w:rsid w:val="00130953"/>
    <w:rsid w:val="00130BBD"/>
    <w:rsid w:val="001315E2"/>
    <w:rsid w:val="00131683"/>
    <w:rsid w:val="00131943"/>
    <w:rsid w:val="0013194B"/>
    <w:rsid w:val="00131AC6"/>
    <w:rsid w:val="001321CE"/>
    <w:rsid w:val="001322B0"/>
    <w:rsid w:val="00132641"/>
    <w:rsid w:val="00132671"/>
    <w:rsid w:val="00132767"/>
    <w:rsid w:val="00132917"/>
    <w:rsid w:val="00132E89"/>
    <w:rsid w:val="00133186"/>
    <w:rsid w:val="0013327F"/>
    <w:rsid w:val="0013334C"/>
    <w:rsid w:val="00133EBD"/>
    <w:rsid w:val="00134A32"/>
    <w:rsid w:val="00134C79"/>
    <w:rsid w:val="00134F0C"/>
    <w:rsid w:val="00135015"/>
    <w:rsid w:val="00135095"/>
    <w:rsid w:val="0013518E"/>
    <w:rsid w:val="00135517"/>
    <w:rsid w:val="00135829"/>
    <w:rsid w:val="00135884"/>
    <w:rsid w:val="001358A7"/>
    <w:rsid w:val="001358F4"/>
    <w:rsid w:val="00135AE1"/>
    <w:rsid w:val="00135CEC"/>
    <w:rsid w:val="0013612A"/>
    <w:rsid w:val="00136863"/>
    <w:rsid w:val="00136998"/>
    <w:rsid w:val="00136AAD"/>
    <w:rsid w:val="00136EA6"/>
    <w:rsid w:val="00137280"/>
    <w:rsid w:val="00137288"/>
    <w:rsid w:val="00137480"/>
    <w:rsid w:val="001375B9"/>
    <w:rsid w:val="001376F7"/>
    <w:rsid w:val="00137EA0"/>
    <w:rsid w:val="00140006"/>
    <w:rsid w:val="001401F7"/>
    <w:rsid w:val="001402B8"/>
    <w:rsid w:val="00140608"/>
    <w:rsid w:val="0014073C"/>
    <w:rsid w:val="00140762"/>
    <w:rsid w:val="00140825"/>
    <w:rsid w:val="0014086C"/>
    <w:rsid w:val="00140B34"/>
    <w:rsid w:val="00140E5E"/>
    <w:rsid w:val="001410AA"/>
    <w:rsid w:val="001410F1"/>
    <w:rsid w:val="001418FE"/>
    <w:rsid w:val="00141E46"/>
    <w:rsid w:val="00141ED1"/>
    <w:rsid w:val="00141F72"/>
    <w:rsid w:val="0014206B"/>
    <w:rsid w:val="00142093"/>
    <w:rsid w:val="00142E42"/>
    <w:rsid w:val="00142EAE"/>
    <w:rsid w:val="00143153"/>
    <w:rsid w:val="00143462"/>
    <w:rsid w:val="0014371C"/>
    <w:rsid w:val="001439B9"/>
    <w:rsid w:val="00143EFE"/>
    <w:rsid w:val="00143FFE"/>
    <w:rsid w:val="00144134"/>
    <w:rsid w:val="001442FD"/>
    <w:rsid w:val="0014471E"/>
    <w:rsid w:val="00144855"/>
    <w:rsid w:val="0014491B"/>
    <w:rsid w:val="00144B3F"/>
    <w:rsid w:val="00144D67"/>
    <w:rsid w:val="00144E04"/>
    <w:rsid w:val="001454C4"/>
    <w:rsid w:val="001462D7"/>
    <w:rsid w:val="00146577"/>
    <w:rsid w:val="00146773"/>
    <w:rsid w:val="0014689B"/>
    <w:rsid w:val="0014703E"/>
    <w:rsid w:val="00147679"/>
    <w:rsid w:val="00147D65"/>
    <w:rsid w:val="00147D91"/>
    <w:rsid w:val="00147DD4"/>
    <w:rsid w:val="001507C7"/>
    <w:rsid w:val="001508E1"/>
    <w:rsid w:val="001510ED"/>
    <w:rsid w:val="001517AB"/>
    <w:rsid w:val="00151805"/>
    <w:rsid w:val="00151897"/>
    <w:rsid w:val="001519C8"/>
    <w:rsid w:val="00152066"/>
    <w:rsid w:val="00152557"/>
    <w:rsid w:val="00152559"/>
    <w:rsid w:val="00152A3B"/>
    <w:rsid w:val="0015347E"/>
    <w:rsid w:val="00153A48"/>
    <w:rsid w:val="00153A6B"/>
    <w:rsid w:val="00153E69"/>
    <w:rsid w:val="00153EEF"/>
    <w:rsid w:val="00153F29"/>
    <w:rsid w:val="001544AB"/>
    <w:rsid w:val="00154F0D"/>
    <w:rsid w:val="00155178"/>
    <w:rsid w:val="001554DD"/>
    <w:rsid w:val="00155D53"/>
    <w:rsid w:val="0015622B"/>
    <w:rsid w:val="00156260"/>
    <w:rsid w:val="00156284"/>
    <w:rsid w:val="00156502"/>
    <w:rsid w:val="001568CD"/>
    <w:rsid w:val="0015746B"/>
    <w:rsid w:val="001579DD"/>
    <w:rsid w:val="00157A61"/>
    <w:rsid w:val="00157E1C"/>
    <w:rsid w:val="00157F95"/>
    <w:rsid w:val="0016019C"/>
    <w:rsid w:val="001601C7"/>
    <w:rsid w:val="001602C2"/>
    <w:rsid w:val="001603B9"/>
    <w:rsid w:val="00160452"/>
    <w:rsid w:val="00160674"/>
    <w:rsid w:val="00160786"/>
    <w:rsid w:val="00160AE9"/>
    <w:rsid w:val="001615BA"/>
    <w:rsid w:val="001619F8"/>
    <w:rsid w:val="00162262"/>
    <w:rsid w:val="001623A3"/>
    <w:rsid w:val="00162732"/>
    <w:rsid w:val="00162BD5"/>
    <w:rsid w:val="00162CF1"/>
    <w:rsid w:val="00162F82"/>
    <w:rsid w:val="001630CF"/>
    <w:rsid w:val="001630E4"/>
    <w:rsid w:val="0016368F"/>
    <w:rsid w:val="00163761"/>
    <w:rsid w:val="001639BC"/>
    <w:rsid w:val="00163AFC"/>
    <w:rsid w:val="00163C9A"/>
    <w:rsid w:val="00164646"/>
    <w:rsid w:val="001647FA"/>
    <w:rsid w:val="00165137"/>
    <w:rsid w:val="001652DD"/>
    <w:rsid w:val="00165A42"/>
    <w:rsid w:val="00165D9A"/>
    <w:rsid w:val="001661DB"/>
    <w:rsid w:val="00166342"/>
    <w:rsid w:val="0016634F"/>
    <w:rsid w:val="00166809"/>
    <w:rsid w:val="00166879"/>
    <w:rsid w:val="001669F9"/>
    <w:rsid w:val="00166C56"/>
    <w:rsid w:val="00166D9E"/>
    <w:rsid w:val="00166EE2"/>
    <w:rsid w:val="0016700E"/>
    <w:rsid w:val="00167125"/>
    <w:rsid w:val="0016733C"/>
    <w:rsid w:val="0016764C"/>
    <w:rsid w:val="00167ACD"/>
    <w:rsid w:val="00170397"/>
    <w:rsid w:val="00170482"/>
    <w:rsid w:val="001706E4"/>
    <w:rsid w:val="001708D0"/>
    <w:rsid w:val="0017096A"/>
    <w:rsid w:val="00170E05"/>
    <w:rsid w:val="00170E8D"/>
    <w:rsid w:val="001715B4"/>
    <w:rsid w:val="001715D4"/>
    <w:rsid w:val="00171661"/>
    <w:rsid w:val="00171876"/>
    <w:rsid w:val="00171B5E"/>
    <w:rsid w:val="00171BC2"/>
    <w:rsid w:val="00171D7E"/>
    <w:rsid w:val="00171F14"/>
    <w:rsid w:val="001729E1"/>
    <w:rsid w:val="00172B61"/>
    <w:rsid w:val="00172C20"/>
    <w:rsid w:val="001738A5"/>
    <w:rsid w:val="001738FC"/>
    <w:rsid w:val="00173A00"/>
    <w:rsid w:val="00173D38"/>
    <w:rsid w:val="001742A6"/>
    <w:rsid w:val="00174DDB"/>
    <w:rsid w:val="00174E81"/>
    <w:rsid w:val="00175009"/>
    <w:rsid w:val="001752C8"/>
    <w:rsid w:val="001752EC"/>
    <w:rsid w:val="0017537D"/>
    <w:rsid w:val="0017592B"/>
    <w:rsid w:val="00175A6E"/>
    <w:rsid w:val="00175B5A"/>
    <w:rsid w:val="00175EF2"/>
    <w:rsid w:val="00176414"/>
    <w:rsid w:val="00176A5F"/>
    <w:rsid w:val="00176BDB"/>
    <w:rsid w:val="0017714C"/>
    <w:rsid w:val="0017722E"/>
    <w:rsid w:val="00177482"/>
    <w:rsid w:val="00177711"/>
    <w:rsid w:val="00177A0D"/>
    <w:rsid w:val="00177AC2"/>
    <w:rsid w:val="00177DFF"/>
    <w:rsid w:val="00177EBD"/>
    <w:rsid w:val="0018016C"/>
    <w:rsid w:val="001806A9"/>
    <w:rsid w:val="00180860"/>
    <w:rsid w:val="00180B37"/>
    <w:rsid w:val="00180D96"/>
    <w:rsid w:val="00180E60"/>
    <w:rsid w:val="00181437"/>
    <w:rsid w:val="001817BA"/>
    <w:rsid w:val="00181B3A"/>
    <w:rsid w:val="00181E7C"/>
    <w:rsid w:val="00181EC8"/>
    <w:rsid w:val="001820B2"/>
    <w:rsid w:val="001821E9"/>
    <w:rsid w:val="0018246F"/>
    <w:rsid w:val="00182718"/>
    <w:rsid w:val="001827D3"/>
    <w:rsid w:val="001829A5"/>
    <w:rsid w:val="00182D06"/>
    <w:rsid w:val="00182FBF"/>
    <w:rsid w:val="001836DF"/>
    <w:rsid w:val="00183CB7"/>
    <w:rsid w:val="00183CC6"/>
    <w:rsid w:val="00183F11"/>
    <w:rsid w:val="001840F5"/>
    <w:rsid w:val="001843E9"/>
    <w:rsid w:val="00184A29"/>
    <w:rsid w:val="00184DAB"/>
    <w:rsid w:val="00184F51"/>
    <w:rsid w:val="00185257"/>
    <w:rsid w:val="001854E3"/>
    <w:rsid w:val="00185859"/>
    <w:rsid w:val="0018593F"/>
    <w:rsid w:val="00185E59"/>
    <w:rsid w:val="00185F10"/>
    <w:rsid w:val="00185FDA"/>
    <w:rsid w:val="00186395"/>
    <w:rsid w:val="001863E3"/>
    <w:rsid w:val="0018695F"/>
    <w:rsid w:val="00186B4D"/>
    <w:rsid w:val="001872DA"/>
    <w:rsid w:val="0018767B"/>
    <w:rsid w:val="00187DAC"/>
    <w:rsid w:val="001908C5"/>
    <w:rsid w:val="00190927"/>
    <w:rsid w:val="001909B0"/>
    <w:rsid w:val="00190BD5"/>
    <w:rsid w:val="00190C5A"/>
    <w:rsid w:val="00190D28"/>
    <w:rsid w:val="0019103A"/>
    <w:rsid w:val="00191727"/>
    <w:rsid w:val="00191EBF"/>
    <w:rsid w:val="00192043"/>
    <w:rsid w:val="00192338"/>
    <w:rsid w:val="00192589"/>
    <w:rsid w:val="001925E5"/>
    <w:rsid w:val="001926E0"/>
    <w:rsid w:val="001929F7"/>
    <w:rsid w:val="00192A2B"/>
    <w:rsid w:val="00193924"/>
    <w:rsid w:val="00193953"/>
    <w:rsid w:val="00193987"/>
    <w:rsid w:val="00193EEE"/>
    <w:rsid w:val="001946AE"/>
    <w:rsid w:val="00194955"/>
    <w:rsid w:val="00195119"/>
    <w:rsid w:val="0019553E"/>
    <w:rsid w:val="00195657"/>
    <w:rsid w:val="001956F4"/>
    <w:rsid w:val="0019573B"/>
    <w:rsid w:val="0019592C"/>
    <w:rsid w:val="00196085"/>
    <w:rsid w:val="001961B8"/>
    <w:rsid w:val="00196B90"/>
    <w:rsid w:val="00196BD1"/>
    <w:rsid w:val="00196DE8"/>
    <w:rsid w:val="00196FF4"/>
    <w:rsid w:val="0019734F"/>
    <w:rsid w:val="00197AEF"/>
    <w:rsid w:val="00197FFD"/>
    <w:rsid w:val="001A0303"/>
    <w:rsid w:val="001A0313"/>
    <w:rsid w:val="001A0676"/>
    <w:rsid w:val="001A067A"/>
    <w:rsid w:val="001A06C8"/>
    <w:rsid w:val="001A0E29"/>
    <w:rsid w:val="001A1337"/>
    <w:rsid w:val="001A1488"/>
    <w:rsid w:val="001A1836"/>
    <w:rsid w:val="001A2939"/>
    <w:rsid w:val="001A2F35"/>
    <w:rsid w:val="001A2FD5"/>
    <w:rsid w:val="001A3037"/>
    <w:rsid w:val="001A30FB"/>
    <w:rsid w:val="001A36CF"/>
    <w:rsid w:val="001A3974"/>
    <w:rsid w:val="001A3BBA"/>
    <w:rsid w:val="001A3C94"/>
    <w:rsid w:val="001A3F0F"/>
    <w:rsid w:val="001A3FA5"/>
    <w:rsid w:val="001A4E5F"/>
    <w:rsid w:val="001A4EDF"/>
    <w:rsid w:val="001A5308"/>
    <w:rsid w:val="001A53D6"/>
    <w:rsid w:val="001A53F3"/>
    <w:rsid w:val="001A5C33"/>
    <w:rsid w:val="001A5F7A"/>
    <w:rsid w:val="001A6164"/>
    <w:rsid w:val="001A61A0"/>
    <w:rsid w:val="001A664E"/>
    <w:rsid w:val="001A6688"/>
    <w:rsid w:val="001A6AFE"/>
    <w:rsid w:val="001A6E27"/>
    <w:rsid w:val="001A706D"/>
    <w:rsid w:val="001A70D9"/>
    <w:rsid w:val="001A71EB"/>
    <w:rsid w:val="001A72EE"/>
    <w:rsid w:val="001A7826"/>
    <w:rsid w:val="001A79DA"/>
    <w:rsid w:val="001B00B2"/>
    <w:rsid w:val="001B00DF"/>
    <w:rsid w:val="001B0149"/>
    <w:rsid w:val="001B0251"/>
    <w:rsid w:val="001B0407"/>
    <w:rsid w:val="001B1565"/>
    <w:rsid w:val="001B16BA"/>
    <w:rsid w:val="001B1D8D"/>
    <w:rsid w:val="001B2011"/>
    <w:rsid w:val="001B2625"/>
    <w:rsid w:val="001B2993"/>
    <w:rsid w:val="001B2C18"/>
    <w:rsid w:val="001B35C1"/>
    <w:rsid w:val="001B3754"/>
    <w:rsid w:val="001B3A10"/>
    <w:rsid w:val="001B4371"/>
    <w:rsid w:val="001B5256"/>
    <w:rsid w:val="001B5332"/>
    <w:rsid w:val="001B54E9"/>
    <w:rsid w:val="001B55DE"/>
    <w:rsid w:val="001B5BAF"/>
    <w:rsid w:val="001B6731"/>
    <w:rsid w:val="001B6B6B"/>
    <w:rsid w:val="001B70CF"/>
    <w:rsid w:val="001B748B"/>
    <w:rsid w:val="001B7905"/>
    <w:rsid w:val="001C0085"/>
    <w:rsid w:val="001C063F"/>
    <w:rsid w:val="001C0797"/>
    <w:rsid w:val="001C0874"/>
    <w:rsid w:val="001C0883"/>
    <w:rsid w:val="001C0E80"/>
    <w:rsid w:val="001C12A0"/>
    <w:rsid w:val="001C1416"/>
    <w:rsid w:val="001C16A9"/>
    <w:rsid w:val="001C19EB"/>
    <w:rsid w:val="001C1E53"/>
    <w:rsid w:val="001C20CC"/>
    <w:rsid w:val="001C211D"/>
    <w:rsid w:val="001C24F0"/>
    <w:rsid w:val="001C2A8B"/>
    <w:rsid w:val="001C3434"/>
    <w:rsid w:val="001C3474"/>
    <w:rsid w:val="001C3687"/>
    <w:rsid w:val="001C3696"/>
    <w:rsid w:val="001C3DC6"/>
    <w:rsid w:val="001C3E02"/>
    <w:rsid w:val="001C465A"/>
    <w:rsid w:val="001C4A39"/>
    <w:rsid w:val="001C4F5F"/>
    <w:rsid w:val="001C54B8"/>
    <w:rsid w:val="001C589B"/>
    <w:rsid w:val="001C58A6"/>
    <w:rsid w:val="001C5BC8"/>
    <w:rsid w:val="001C5DBB"/>
    <w:rsid w:val="001C5F88"/>
    <w:rsid w:val="001C6182"/>
    <w:rsid w:val="001C619C"/>
    <w:rsid w:val="001C639F"/>
    <w:rsid w:val="001C66D2"/>
    <w:rsid w:val="001C7426"/>
    <w:rsid w:val="001C7D1B"/>
    <w:rsid w:val="001C7F47"/>
    <w:rsid w:val="001D006C"/>
    <w:rsid w:val="001D056C"/>
    <w:rsid w:val="001D0578"/>
    <w:rsid w:val="001D0593"/>
    <w:rsid w:val="001D0790"/>
    <w:rsid w:val="001D07D0"/>
    <w:rsid w:val="001D0B94"/>
    <w:rsid w:val="001D1258"/>
    <w:rsid w:val="001D19F8"/>
    <w:rsid w:val="001D1CFF"/>
    <w:rsid w:val="001D1FD9"/>
    <w:rsid w:val="001D2B3C"/>
    <w:rsid w:val="001D2E6C"/>
    <w:rsid w:val="001D2F8F"/>
    <w:rsid w:val="001D35DC"/>
    <w:rsid w:val="001D3D8D"/>
    <w:rsid w:val="001D43C0"/>
    <w:rsid w:val="001D448E"/>
    <w:rsid w:val="001D44BB"/>
    <w:rsid w:val="001D4969"/>
    <w:rsid w:val="001D4AF0"/>
    <w:rsid w:val="001D4F24"/>
    <w:rsid w:val="001D506F"/>
    <w:rsid w:val="001D559B"/>
    <w:rsid w:val="001D57BC"/>
    <w:rsid w:val="001D65DA"/>
    <w:rsid w:val="001D6823"/>
    <w:rsid w:val="001D6E61"/>
    <w:rsid w:val="001D6F30"/>
    <w:rsid w:val="001D7260"/>
    <w:rsid w:val="001D7676"/>
    <w:rsid w:val="001D7816"/>
    <w:rsid w:val="001D7ADE"/>
    <w:rsid w:val="001D7B96"/>
    <w:rsid w:val="001D7E49"/>
    <w:rsid w:val="001D7FE2"/>
    <w:rsid w:val="001E09F4"/>
    <w:rsid w:val="001E0A73"/>
    <w:rsid w:val="001E111F"/>
    <w:rsid w:val="001E1284"/>
    <w:rsid w:val="001E1472"/>
    <w:rsid w:val="001E1524"/>
    <w:rsid w:val="001E16D8"/>
    <w:rsid w:val="001E1710"/>
    <w:rsid w:val="001E1D3C"/>
    <w:rsid w:val="001E1DDA"/>
    <w:rsid w:val="001E1F45"/>
    <w:rsid w:val="001E220A"/>
    <w:rsid w:val="001E251E"/>
    <w:rsid w:val="001E266E"/>
    <w:rsid w:val="001E2890"/>
    <w:rsid w:val="001E28B6"/>
    <w:rsid w:val="001E2935"/>
    <w:rsid w:val="001E2EEF"/>
    <w:rsid w:val="001E2F5C"/>
    <w:rsid w:val="001E3188"/>
    <w:rsid w:val="001E31D1"/>
    <w:rsid w:val="001E32BE"/>
    <w:rsid w:val="001E3A45"/>
    <w:rsid w:val="001E3B4B"/>
    <w:rsid w:val="001E420B"/>
    <w:rsid w:val="001E4704"/>
    <w:rsid w:val="001E5AB5"/>
    <w:rsid w:val="001E5BB2"/>
    <w:rsid w:val="001E5BBC"/>
    <w:rsid w:val="001E5D1A"/>
    <w:rsid w:val="001E5D1F"/>
    <w:rsid w:val="001E6313"/>
    <w:rsid w:val="001E6BDA"/>
    <w:rsid w:val="001E6C1B"/>
    <w:rsid w:val="001E6F4C"/>
    <w:rsid w:val="001E711B"/>
    <w:rsid w:val="001E7173"/>
    <w:rsid w:val="001E719A"/>
    <w:rsid w:val="001E750C"/>
    <w:rsid w:val="001E76CC"/>
    <w:rsid w:val="001E7A8F"/>
    <w:rsid w:val="001E7D26"/>
    <w:rsid w:val="001E7E75"/>
    <w:rsid w:val="001F020C"/>
    <w:rsid w:val="001F0546"/>
    <w:rsid w:val="001F0DDF"/>
    <w:rsid w:val="001F11EA"/>
    <w:rsid w:val="001F11F0"/>
    <w:rsid w:val="001F18E2"/>
    <w:rsid w:val="001F1B1E"/>
    <w:rsid w:val="001F1BEA"/>
    <w:rsid w:val="001F1DFA"/>
    <w:rsid w:val="001F1E26"/>
    <w:rsid w:val="001F2141"/>
    <w:rsid w:val="001F22A9"/>
    <w:rsid w:val="001F26E9"/>
    <w:rsid w:val="001F29D5"/>
    <w:rsid w:val="001F2CE3"/>
    <w:rsid w:val="001F2E08"/>
    <w:rsid w:val="001F3034"/>
    <w:rsid w:val="001F33A0"/>
    <w:rsid w:val="001F35A8"/>
    <w:rsid w:val="001F35F1"/>
    <w:rsid w:val="001F39AB"/>
    <w:rsid w:val="001F43E9"/>
    <w:rsid w:val="001F45E8"/>
    <w:rsid w:val="001F4E57"/>
    <w:rsid w:val="001F53A2"/>
    <w:rsid w:val="001F54E2"/>
    <w:rsid w:val="001F5B6B"/>
    <w:rsid w:val="001F5C95"/>
    <w:rsid w:val="001F5C9E"/>
    <w:rsid w:val="001F5E73"/>
    <w:rsid w:val="001F5ED8"/>
    <w:rsid w:val="001F5EFE"/>
    <w:rsid w:val="001F5F10"/>
    <w:rsid w:val="001F644E"/>
    <w:rsid w:val="001F6E45"/>
    <w:rsid w:val="001F7260"/>
    <w:rsid w:val="001F7317"/>
    <w:rsid w:val="001F798D"/>
    <w:rsid w:val="001F7A0A"/>
    <w:rsid w:val="001F7D5C"/>
    <w:rsid w:val="001F7DD6"/>
    <w:rsid w:val="002000F2"/>
    <w:rsid w:val="002000FC"/>
    <w:rsid w:val="00200772"/>
    <w:rsid w:val="0020087C"/>
    <w:rsid w:val="00200A92"/>
    <w:rsid w:val="00200B81"/>
    <w:rsid w:val="00200BF9"/>
    <w:rsid w:val="00200CC2"/>
    <w:rsid w:val="0020142D"/>
    <w:rsid w:val="00201446"/>
    <w:rsid w:val="00201488"/>
    <w:rsid w:val="002016C0"/>
    <w:rsid w:val="002018FE"/>
    <w:rsid w:val="00201A5F"/>
    <w:rsid w:val="00201B59"/>
    <w:rsid w:val="00201DEC"/>
    <w:rsid w:val="00201E68"/>
    <w:rsid w:val="002024E6"/>
    <w:rsid w:val="002029CB"/>
    <w:rsid w:val="00202D19"/>
    <w:rsid w:val="00202D2E"/>
    <w:rsid w:val="00203159"/>
    <w:rsid w:val="00203A6E"/>
    <w:rsid w:val="00203F00"/>
    <w:rsid w:val="00203F5C"/>
    <w:rsid w:val="002047DE"/>
    <w:rsid w:val="00204981"/>
    <w:rsid w:val="00204A5A"/>
    <w:rsid w:val="00204C12"/>
    <w:rsid w:val="00204D58"/>
    <w:rsid w:val="00205635"/>
    <w:rsid w:val="002059A3"/>
    <w:rsid w:val="00205AB2"/>
    <w:rsid w:val="00205CB2"/>
    <w:rsid w:val="00205D98"/>
    <w:rsid w:val="0020610B"/>
    <w:rsid w:val="002063A7"/>
    <w:rsid w:val="0020671A"/>
    <w:rsid w:val="0020674D"/>
    <w:rsid w:val="00206BF6"/>
    <w:rsid w:val="00206D8C"/>
    <w:rsid w:val="00206E5A"/>
    <w:rsid w:val="00207613"/>
    <w:rsid w:val="002076CD"/>
    <w:rsid w:val="00207847"/>
    <w:rsid w:val="00207AF9"/>
    <w:rsid w:val="00207BB9"/>
    <w:rsid w:val="00207EA0"/>
    <w:rsid w:val="00207EB6"/>
    <w:rsid w:val="00210174"/>
    <w:rsid w:val="0021065B"/>
    <w:rsid w:val="002109D5"/>
    <w:rsid w:val="00210A2E"/>
    <w:rsid w:val="00210B05"/>
    <w:rsid w:val="00210C84"/>
    <w:rsid w:val="00210C91"/>
    <w:rsid w:val="00210F42"/>
    <w:rsid w:val="00211042"/>
    <w:rsid w:val="00211345"/>
    <w:rsid w:val="002114FA"/>
    <w:rsid w:val="00211D31"/>
    <w:rsid w:val="00211DD9"/>
    <w:rsid w:val="00212816"/>
    <w:rsid w:val="002130BD"/>
    <w:rsid w:val="00213851"/>
    <w:rsid w:val="00214E0D"/>
    <w:rsid w:val="0021512E"/>
    <w:rsid w:val="0021586D"/>
    <w:rsid w:val="00215BD2"/>
    <w:rsid w:val="00215D76"/>
    <w:rsid w:val="002162EA"/>
    <w:rsid w:val="002165F9"/>
    <w:rsid w:val="00216685"/>
    <w:rsid w:val="002167DC"/>
    <w:rsid w:val="00216B17"/>
    <w:rsid w:val="00216BBF"/>
    <w:rsid w:val="00216C0D"/>
    <w:rsid w:val="00216D02"/>
    <w:rsid w:val="00216D0D"/>
    <w:rsid w:val="00216D6F"/>
    <w:rsid w:val="00217135"/>
    <w:rsid w:val="0021797D"/>
    <w:rsid w:val="00217C32"/>
    <w:rsid w:val="00217CE8"/>
    <w:rsid w:val="0022003A"/>
    <w:rsid w:val="002202EC"/>
    <w:rsid w:val="002204ED"/>
    <w:rsid w:val="00220568"/>
    <w:rsid w:val="002205F8"/>
    <w:rsid w:val="002208BE"/>
    <w:rsid w:val="0022091D"/>
    <w:rsid w:val="00220DB3"/>
    <w:rsid w:val="00220E92"/>
    <w:rsid w:val="00221022"/>
    <w:rsid w:val="0022135D"/>
    <w:rsid w:val="0022137B"/>
    <w:rsid w:val="00221A25"/>
    <w:rsid w:val="00222052"/>
    <w:rsid w:val="002222A4"/>
    <w:rsid w:val="00222AB8"/>
    <w:rsid w:val="00222B25"/>
    <w:rsid w:val="00222BF8"/>
    <w:rsid w:val="00222FE0"/>
    <w:rsid w:val="00222FE7"/>
    <w:rsid w:val="00223229"/>
    <w:rsid w:val="00223833"/>
    <w:rsid w:val="00223847"/>
    <w:rsid w:val="00223ACD"/>
    <w:rsid w:val="00223E64"/>
    <w:rsid w:val="00224A24"/>
    <w:rsid w:val="00224A38"/>
    <w:rsid w:val="00224A9B"/>
    <w:rsid w:val="00225F99"/>
    <w:rsid w:val="0022657F"/>
    <w:rsid w:val="0022698B"/>
    <w:rsid w:val="002269A7"/>
    <w:rsid w:val="00226A52"/>
    <w:rsid w:val="00226AE0"/>
    <w:rsid w:val="00226BD3"/>
    <w:rsid w:val="00226FE2"/>
    <w:rsid w:val="00227236"/>
    <w:rsid w:val="0022735A"/>
    <w:rsid w:val="00227652"/>
    <w:rsid w:val="00227850"/>
    <w:rsid w:val="00227873"/>
    <w:rsid w:val="002279D2"/>
    <w:rsid w:val="00227A1E"/>
    <w:rsid w:val="00227D0D"/>
    <w:rsid w:val="00227F9E"/>
    <w:rsid w:val="00230040"/>
    <w:rsid w:val="00230189"/>
    <w:rsid w:val="00230332"/>
    <w:rsid w:val="002303E8"/>
    <w:rsid w:val="002306B8"/>
    <w:rsid w:val="00230903"/>
    <w:rsid w:val="00230AD3"/>
    <w:rsid w:val="00230BB1"/>
    <w:rsid w:val="0023124C"/>
    <w:rsid w:val="00231459"/>
    <w:rsid w:val="002314EE"/>
    <w:rsid w:val="00231740"/>
    <w:rsid w:val="00231B71"/>
    <w:rsid w:val="00231C2A"/>
    <w:rsid w:val="00231D67"/>
    <w:rsid w:val="00231F8D"/>
    <w:rsid w:val="00232149"/>
    <w:rsid w:val="00232191"/>
    <w:rsid w:val="0023287C"/>
    <w:rsid w:val="00232AD4"/>
    <w:rsid w:val="00232E9D"/>
    <w:rsid w:val="0023324F"/>
    <w:rsid w:val="002338CF"/>
    <w:rsid w:val="002344C8"/>
    <w:rsid w:val="002349C5"/>
    <w:rsid w:val="00234B73"/>
    <w:rsid w:val="002351ED"/>
    <w:rsid w:val="00235581"/>
    <w:rsid w:val="00235698"/>
    <w:rsid w:val="00236711"/>
    <w:rsid w:val="00236B66"/>
    <w:rsid w:val="00236F71"/>
    <w:rsid w:val="002371BE"/>
    <w:rsid w:val="002373FC"/>
    <w:rsid w:val="002379B0"/>
    <w:rsid w:val="00237C6F"/>
    <w:rsid w:val="00237D22"/>
    <w:rsid w:val="0024029F"/>
    <w:rsid w:val="0024035B"/>
    <w:rsid w:val="00240487"/>
    <w:rsid w:val="00240956"/>
    <w:rsid w:val="00240B7D"/>
    <w:rsid w:val="00240C63"/>
    <w:rsid w:val="00240E06"/>
    <w:rsid w:val="00240F38"/>
    <w:rsid w:val="00240F65"/>
    <w:rsid w:val="0024103F"/>
    <w:rsid w:val="00241C7B"/>
    <w:rsid w:val="00241D6D"/>
    <w:rsid w:val="00241E7C"/>
    <w:rsid w:val="002421F2"/>
    <w:rsid w:val="0024284B"/>
    <w:rsid w:val="0024286B"/>
    <w:rsid w:val="00242B23"/>
    <w:rsid w:val="00242B2A"/>
    <w:rsid w:val="00242CAE"/>
    <w:rsid w:val="00243261"/>
    <w:rsid w:val="00243ACD"/>
    <w:rsid w:val="00243DBA"/>
    <w:rsid w:val="00243FCB"/>
    <w:rsid w:val="00243FD5"/>
    <w:rsid w:val="0024445A"/>
    <w:rsid w:val="00244606"/>
    <w:rsid w:val="00244924"/>
    <w:rsid w:val="002449F4"/>
    <w:rsid w:val="00244FEA"/>
    <w:rsid w:val="0024520E"/>
    <w:rsid w:val="0024530E"/>
    <w:rsid w:val="00245492"/>
    <w:rsid w:val="002455B4"/>
    <w:rsid w:val="00245A41"/>
    <w:rsid w:val="00245B70"/>
    <w:rsid w:val="00245D7D"/>
    <w:rsid w:val="00245E39"/>
    <w:rsid w:val="00245FBA"/>
    <w:rsid w:val="002466A2"/>
    <w:rsid w:val="00246BEB"/>
    <w:rsid w:val="00246C52"/>
    <w:rsid w:val="00246EB6"/>
    <w:rsid w:val="00247330"/>
    <w:rsid w:val="002475BE"/>
    <w:rsid w:val="00247660"/>
    <w:rsid w:val="0024785A"/>
    <w:rsid w:val="00247C92"/>
    <w:rsid w:val="00247DD1"/>
    <w:rsid w:val="0025010D"/>
    <w:rsid w:val="002506F5"/>
    <w:rsid w:val="002508C7"/>
    <w:rsid w:val="00250D9C"/>
    <w:rsid w:val="00251117"/>
    <w:rsid w:val="002512A9"/>
    <w:rsid w:val="002515EA"/>
    <w:rsid w:val="0025169E"/>
    <w:rsid w:val="00251723"/>
    <w:rsid w:val="00251843"/>
    <w:rsid w:val="00251929"/>
    <w:rsid w:val="00251F5E"/>
    <w:rsid w:val="00251F78"/>
    <w:rsid w:val="0025204B"/>
    <w:rsid w:val="002520CC"/>
    <w:rsid w:val="002524F6"/>
    <w:rsid w:val="002527F2"/>
    <w:rsid w:val="002530D6"/>
    <w:rsid w:val="002530D9"/>
    <w:rsid w:val="0025325D"/>
    <w:rsid w:val="002533FF"/>
    <w:rsid w:val="00253400"/>
    <w:rsid w:val="00253741"/>
    <w:rsid w:val="002537F5"/>
    <w:rsid w:val="00253905"/>
    <w:rsid w:val="00253CB7"/>
    <w:rsid w:val="0025429A"/>
    <w:rsid w:val="002546D5"/>
    <w:rsid w:val="002548EF"/>
    <w:rsid w:val="00254AC5"/>
    <w:rsid w:val="00255264"/>
    <w:rsid w:val="00255DA1"/>
    <w:rsid w:val="0025673C"/>
    <w:rsid w:val="00256971"/>
    <w:rsid w:val="00256B22"/>
    <w:rsid w:val="00256D51"/>
    <w:rsid w:val="00256F02"/>
    <w:rsid w:val="002571C8"/>
    <w:rsid w:val="002572F1"/>
    <w:rsid w:val="002573C4"/>
    <w:rsid w:val="00257A62"/>
    <w:rsid w:val="00260156"/>
    <w:rsid w:val="0026075E"/>
    <w:rsid w:val="002608BD"/>
    <w:rsid w:val="00260FAD"/>
    <w:rsid w:val="00261745"/>
    <w:rsid w:val="002617F6"/>
    <w:rsid w:val="00261D05"/>
    <w:rsid w:val="002623AC"/>
    <w:rsid w:val="00262979"/>
    <w:rsid w:val="00262D6F"/>
    <w:rsid w:val="00263038"/>
    <w:rsid w:val="002631DC"/>
    <w:rsid w:val="0026382D"/>
    <w:rsid w:val="0026385F"/>
    <w:rsid w:val="00263DD9"/>
    <w:rsid w:val="00264256"/>
    <w:rsid w:val="0026432F"/>
    <w:rsid w:val="0026455A"/>
    <w:rsid w:val="0026457E"/>
    <w:rsid w:val="0026460B"/>
    <w:rsid w:val="0026468A"/>
    <w:rsid w:val="00264A08"/>
    <w:rsid w:val="00264C28"/>
    <w:rsid w:val="00264E37"/>
    <w:rsid w:val="002654D9"/>
    <w:rsid w:val="00265701"/>
    <w:rsid w:val="00265812"/>
    <w:rsid w:val="00265CB1"/>
    <w:rsid w:val="00265E9A"/>
    <w:rsid w:val="00266111"/>
    <w:rsid w:val="00266210"/>
    <w:rsid w:val="002664FA"/>
    <w:rsid w:val="00266867"/>
    <w:rsid w:val="00266875"/>
    <w:rsid w:val="0026716C"/>
    <w:rsid w:val="00267573"/>
    <w:rsid w:val="002706CC"/>
    <w:rsid w:val="002708DA"/>
    <w:rsid w:val="00270C63"/>
    <w:rsid w:val="00270C98"/>
    <w:rsid w:val="00270CF1"/>
    <w:rsid w:val="00270E57"/>
    <w:rsid w:val="00270E80"/>
    <w:rsid w:val="002711C3"/>
    <w:rsid w:val="002713CE"/>
    <w:rsid w:val="0027193C"/>
    <w:rsid w:val="00271EEF"/>
    <w:rsid w:val="00272339"/>
    <w:rsid w:val="0027242C"/>
    <w:rsid w:val="00272474"/>
    <w:rsid w:val="0027257A"/>
    <w:rsid w:val="00272736"/>
    <w:rsid w:val="00272804"/>
    <w:rsid w:val="00272D06"/>
    <w:rsid w:val="00272FEB"/>
    <w:rsid w:val="00273644"/>
    <w:rsid w:val="002738C9"/>
    <w:rsid w:val="00273B2D"/>
    <w:rsid w:val="00273C86"/>
    <w:rsid w:val="00273CFB"/>
    <w:rsid w:val="00274668"/>
    <w:rsid w:val="00274CE5"/>
    <w:rsid w:val="00274D08"/>
    <w:rsid w:val="00274DE3"/>
    <w:rsid w:val="0027540F"/>
    <w:rsid w:val="00275464"/>
    <w:rsid w:val="0027568B"/>
    <w:rsid w:val="002756D5"/>
    <w:rsid w:val="00275B92"/>
    <w:rsid w:val="00275E10"/>
    <w:rsid w:val="00275F3B"/>
    <w:rsid w:val="00276001"/>
    <w:rsid w:val="00276243"/>
    <w:rsid w:val="0027648A"/>
    <w:rsid w:val="002764FB"/>
    <w:rsid w:val="00276660"/>
    <w:rsid w:val="002766C9"/>
    <w:rsid w:val="002768E3"/>
    <w:rsid w:val="002769B4"/>
    <w:rsid w:val="00277512"/>
    <w:rsid w:val="002777E4"/>
    <w:rsid w:val="00277CEE"/>
    <w:rsid w:val="00277E66"/>
    <w:rsid w:val="0028016E"/>
    <w:rsid w:val="002801E2"/>
    <w:rsid w:val="00280612"/>
    <w:rsid w:val="0028073A"/>
    <w:rsid w:val="00280817"/>
    <w:rsid w:val="00280960"/>
    <w:rsid w:val="0028164E"/>
    <w:rsid w:val="0028168F"/>
    <w:rsid w:val="002825CE"/>
    <w:rsid w:val="00283165"/>
    <w:rsid w:val="002832E7"/>
    <w:rsid w:val="00283AC9"/>
    <w:rsid w:val="00284C22"/>
    <w:rsid w:val="00284E7F"/>
    <w:rsid w:val="0028550D"/>
    <w:rsid w:val="00285520"/>
    <w:rsid w:val="00285894"/>
    <w:rsid w:val="00285E28"/>
    <w:rsid w:val="002860A8"/>
    <w:rsid w:val="002864F3"/>
    <w:rsid w:val="00286631"/>
    <w:rsid w:val="00286853"/>
    <w:rsid w:val="00286B84"/>
    <w:rsid w:val="00286F76"/>
    <w:rsid w:val="00287376"/>
    <w:rsid w:val="002877DE"/>
    <w:rsid w:val="00287821"/>
    <w:rsid w:val="00287C28"/>
    <w:rsid w:val="00287C39"/>
    <w:rsid w:val="00290254"/>
    <w:rsid w:val="00290B9D"/>
    <w:rsid w:val="00290C83"/>
    <w:rsid w:val="00290EC7"/>
    <w:rsid w:val="0029130D"/>
    <w:rsid w:val="0029142E"/>
    <w:rsid w:val="002915DA"/>
    <w:rsid w:val="0029178F"/>
    <w:rsid w:val="00291C45"/>
    <w:rsid w:val="00292290"/>
    <w:rsid w:val="00292540"/>
    <w:rsid w:val="002926F9"/>
    <w:rsid w:val="0029279E"/>
    <w:rsid w:val="00293504"/>
    <w:rsid w:val="00293650"/>
    <w:rsid w:val="0029376D"/>
    <w:rsid w:val="00293A54"/>
    <w:rsid w:val="00293C49"/>
    <w:rsid w:val="00294266"/>
    <w:rsid w:val="002944CA"/>
    <w:rsid w:val="00294504"/>
    <w:rsid w:val="00294722"/>
    <w:rsid w:val="00294AB1"/>
    <w:rsid w:val="00294BD8"/>
    <w:rsid w:val="00294C8C"/>
    <w:rsid w:val="00295226"/>
    <w:rsid w:val="002953D0"/>
    <w:rsid w:val="00295F1C"/>
    <w:rsid w:val="002960D8"/>
    <w:rsid w:val="00296758"/>
    <w:rsid w:val="0029696C"/>
    <w:rsid w:val="00296D93"/>
    <w:rsid w:val="00296FD8"/>
    <w:rsid w:val="0029743A"/>
    <w:rsid w:val="00297499"/>
    <w:rsid w:val="002974AA"/>
    <w:rsid w:val="002977A0"/>
    <w:rsid w:val="00297AE6"/>
    <w:rsid w:val="00297F46"/>
    <w:rsid w:val="002A00A1"/>
    <w:rsid w:val="002A025C"/>
    <w:rsid w:val="002A0581"/>
    <w:rsid w:val="002A05EF"/>
    <w:rsid w:val="002A0724"/>
    <w:rsid w:val="002A11FC"/>
    <w:rsid w:val="002A133E"/>
    <w:rsid w:val="002A1A57"/>
    <w:rsid w:val="002A1DA1"/>
    <w:rsid w:val="002A205B"/>
    <w:rsid w:val="002A23B2"/>
    <w:rsid w:val="002A2FB8"/>
    <w:rsid w:val="002A31FF"/>
    <w:rsid w:val="002A3668"/>
    <w:rsid w:val="002A36FE"/>
    <w:rsid w:val="002A3771"/>
    <w:rsid w:val="002A37C5"/>
    <w:rsid w:val="002A39FD"/>
    <w:rsid w:val="002A3AFD"/>
    <w:rsid w:val="002A3B12"/>
    <w:rsid w:val="002A4102"/>
    <w:rsid w:val="002A4918"/>
    <w:rsid w:val="002A4AEC"/>
    <w:rsid w:val="002A4B7D"/>
    <w:rsid w:val="002A4E20"/>
    <w:rsid w:val="002A4E4E"/>
    <w:rsid w:val="002A523D"/>
    <w:rsid w:val="002A53EB"/>
    <w:rsid w:val="002A5FC1"/>
    <w:rsid w:val="002A6B52"/>
    <w:rsid w:val="002A6EF8"/>
    <w:rsid w:val="002A732C"/>
    <w:rsid w:val="002A7A6A"/>
    <w:rsid w:val="002A7AB4"/>
    <w:rsid w:val="002B07BF"/>
    <w:rsid w:val="002B0805"/>
    <w:rsid w:val="002B0960"/>
    <w:rsid w:val="002B0C99"/>
    <w:rsid w:val="002B10F9"/>
    <w:rsid w:val="002B12C7"/>
    <w:rsid w:val="002B16AC"/>
    <w:rsid w:val="002B1AFA"/>
    <w:rsid w:val="002B1D9C"/>
    <w:rsid w:val="002B1F72"/>
    <w:rsid w:val="002B1F93"/>
    <w:rsid w:val="002B21D6"/>
    <w:rsid w:val="002B2C92"/>
    <w:rsid w:val="002B3081"/>
    <w:rsid w:val="002B318B"/>
    <w:rsid w:val="002B32BC"/>
    <w:rsid w:val="002B340B"/>
    <w:rsid w:val="002B34AE"/>
    <w:rsid w:val="002B39E3"/>
    <w:rsid w:val="002B3D90"/>
    <w:rsid w:val="002B453B"/>
    <w:rsid w:val="002B4C39"/>
    <w:rsid w:val="002B4D6F"/>
    <w:rsid w:val="002B601A"/>
    <w:rsid w:val="002B61F1"/>
    <w:rsid w:val="002B64FE"/>
    <w:rsid w:val="002B694E"/>
    <w:rsid w:val="002B6D31"/>
    <w:rsid w:val="002B70A2"/>
    <w:rsid w:val="002B7D56"/>
    <w:rsid w:val="002B7E49"/>
    <w:rsid w:val="002C04C2"/>
    <w:rsid w:val="002C0818"/>
    <w:rsid w:val="002C0D11"/>
    <w:rsid w:val="002C12F9"/>
    <w:rsid w:val="002C1B17"/>
    <w:rsid w:val="002C1D21"/>
    <w:rsid w:val="002C203A"/>
    <w:rsid w:val="002C2AE9"/>
    <w:rsid w:val="002C2B29"/>
    <w:rsid w:val="002C2E8A"/>
    <w:rsid w:val="002C2FCD"/>
    <w:rsid w:val="002C3AE4"/>
    <w:rsid w:val="002C3E89"/>
    <w:rsid w:val="002C42AA"/>
    <w:rsid w:val="002C4AF6"/>
    <w:rsid w:val="002C5533"/>
    <w:rsid w:val="002C5620"/>
    <w:rsid w:val="002C5A6B"/>
    <w:rsid w:val="002C5E14"/>
    <w:rsid w:val="002C5EB6"/>
    <w:rsid w:val="002C61E0"/>
    <w:rsid w:val="002C6323"/>
    <w:rsid w:val="002C640C"/>
    <w:rsid w:val="002C6D3C"/>
    <w:rsid w:val="002C782F"/>
    <w:rsid w:val="002C7B03"/>
    <w:rsid w:val="002C7B0D"/>
    <w:rsid w:val="002C7EBB"/>
    <w:rsid w:val="002D001E"/>
    <w:rsid w:val="002D0115"/>
    <w:rsid w:val="002D0298"/>
    <w:rsid w:val="002D04DC"/>
    <w:rsid w:val="002D0657"/>
    <w:rsid w:val="002D0769"/>
    <w:rsid w:val="002D0820"/>
    <w:rsid w:val="002D095E"/>
    <w:rsid w:val="002D09B3"/>
    <w:rsid w:val="002D0BDF"/>
    <w:rsid w:val="002D0EA2"/>
    <w:rsid w:val="002D1258"/>
    <w:rsid w:val="002D13B7"/>
    <w:rsid w:val="002D1D4C"/>
    <w:rsid w:val="002D2A64"/>
    <w:rsid w:val="002D2B4E"/>
    <w:rsid w:val="002D3968"/>
    <w:rsid w:val="002D425A"/>
    <w:rsid w:val="002D4314"/>
    <w:rsid w:val="002D43CD"/>
    <w:rsid w:val="002D452A"/>
    <w:rsid w:val="002D4A54"/>
    <w:rsid w:val="002D4E37"/>
    <w:rsid w:val="002D51CF"/>
    <w:rsid w:val="002D52E0"/>
    <w:rsid w:val="002D5843"/>
    <w:rsid w:val="002D5C33"/>
    <w:rsid w:val="002D5DEA"/>
    <w:rsid w:val="002D6127"/>
    <w:rsid w:val="002D61BE"/>
    <w:rsid w:val="002D61F0"/>
    <w:rsid w:val="002D6624"/>
    <w:rsid w:val="002D7235"/>
    <w:rsid w:val="002D74AE"/>
    <w:rsid w:val="002D76E8"/>
    <w:rsid w:val="002D7727"/>
    <w:rsid w:val="002E0E94"/>
    <w:rsid w:val="002E15A5"/>
    <w:rsid w:val="002E16BC"/>
    <w:rsid w:val="002E1A39"/>
    <w:rsid w:val="002E1D12"/>
    <w:rsid w:val="002E242F"/>
    <w:rsid w:val="002E25B7"/>
    <w:rsid w:val="002E25D2"/>
    <w:rsid w:val="002E2683"/>
    <w:rsid w:val="002E2738"/>
    <w:rsid w:val="002E2923"/>
    <w:rsid w:val="002E2A76"/>
    <w:rsid w:val="002E2C70"/>
    <w:rsid w:val="002E2F61"/>
    <w:rsid w:val="002E306D"/>
    <w:rsid w:val="002E3653"/>
    <w:rsid w:val="002E38B7"/>
    <w:rsid w:val="002E3D1F"/>
    <w:rsid w:val="002E4301"/>
    <w:rsid w:val="002E47B7"/>
    <w:rsid w:val="002E4F14"/>
    <w:rsid w:val="002E55F7"/>
    <w:rsid w:val="002E58E1"/>
    <w:rsid w:val="002E5BDD"/>
    <w:rsid w:val="002E5C56"/>
    <w:rsid w:val="002E5D86"/>
    <w:rsid w:val="002E5DD7"/>
    <w:rsid w:val="002E6809"/>
    <w:rsid w:val="002E6D77"/>
    <w:rsid w:val="002E70F3"/>
    <w:rsid w:val="002E7780"/>
    <w:rsid w:val="002F0045"/>
    <w:rsid w:val="002F00F0"/>
    <w:rsid w:val="002F025B"/>
    <w:rsid w:val="002F0684"/>
    <w:rsid w:val="002F09C0"/>
    <w:rsid w:val="002F0ADB"/>
    <w:rsid w:val="002F0E34"/>
    <w:rsid w:val="002F1E69"/>
    <w:rsid w:val="002F2AE0"/>
    <w:rsid w:val="002F31C4"/>
    <w:rsid w:val="002F322F"/>
    <w:rsid w:val="002F3F16"/>
    <w:rsid w:val="002F411A"/>
    <w:rsid w:val="002F413F"/>
    <w:rsid w:val="002F446A"/>
    <w:rsid w:val="002F44AD"/>
    <w:rsid w:val="002F45D3"/>
    <w:rsid w:val="002F4934"/>
    <w:rsid w:val="002F4A52"/>
    <w:rsid w:val="002F4CF5"/>
    <w:rsid w:val="002F4E98"/>
    <w:rsid w:val="002F4FC5"/>
    <w:rsid w:val="002F5150"/>
    <w:rsid w:val="002F5312"/>
    <w:rsid w:val="002F5422"/>
    <w:rsid w:val="002F5634"/>
    <w:rsid w:val="002F566C"/>
    <w:rsid w:val="002F5874"/>
    <w:rsid w:val="002F5881"/>
    <w:rsid w:val="002F5FDA"/>
    <w:rsid w:val="002F63ED"/>
    <w:rsid w:val="002F6AC6"/>
    <w:rsid w:val="002F6BDA"/>
    <w:rsid w:val="002F6FFF"/>
    <w:rsid w:val="002F778C"/>
    <w:rsid w:val="002F7919"/>
    <w:rsid w:val="002F7B6D"/>
    <w:rsid w:val="002F7D48"/>
    <w:rsid w:val="002F7EC5"/>
    <w:rsid w:val="00300085"/>
    <w:rsid w:val="0030027C"/>
    <w:rsid w:val="003003AD"/>
    <w:rsid w:val="003004C6"/>
    <w:rsid w:val="003005CC"/>
    <w:rsid w:val="00300D6C"/>
    <w:rsid w:val="00300E5F"/>
    <w:rsid w:val="003011C0"/>
    <w:rsid w:val="00301686"/>
    <w:rsid w:val="00301DA6"/>
    <w:rsid w:val="00301EE4"/>
    <w:rsid w:val="003024DE"/>
    <w:rsid w:val="00302532"/>
    <w:rsid w:val="00302701"/>
    <w:rsid w:val="00302739"/>
    <w:rsid w:val="00302B48"/>
    <w:rsid w:val="00302EDE"/>
    <w:rsid w:val="00302FE9"/>
    <w:rsid w:val="00302FEF"/>
    <w:rsid w:val="0030318E"/>
    <w:rsid w:val="00304556"/>
    <w:rsid w:val="00304982"/>
    <w:rsid w:val="00304AC5"/>
    <w:rsid w:val="00304C9E"/>
    <w:rsid w:val="00306441"/>
    <w:rsid w:val="003065FB"/>
    <w:rsid w:val="00306B2B"/>
    <w:rsid w:val="00306ED2"/>
    <w:rsid w:val="00306F89"/>
    <w:rsid w:val="003071B6"/>
    <w:rsid w:val="0030749E"/>
    <w:rsid w:val="00307916"/>
    <w:rsid w:val="00307B14"/>
    <w:rsid w:val="00307B27"/>
    <w:rsid w:val="00307E05"/>
    <w:rsid w:val="00307F28"/>
    <w:rsid w:val="003101DC"/>
    <w:rsid w:val="0031049F"/>
    <w:rsid w:val="00310776"/>
    <w:rsid w:val="00310CC6"/>
    <w:rsid w:val="00310F30"/>
    <w:rsid w:val="00311328"/>
    <w:rsid w:val="003115AB"/>
    <w:rsid w:val="00311642"/>
    <w:rsid w:val="00311761"/>
    <w:rsid w:val="00311941"/>
    <w:rsid w:val="003122B2"/>
    <w:rsid w:val="003124CC"/>
    <w:rsid w:val="00312709"/>
    <w:rsid w:val="00313765"/>
    <w:rsid w:val="003137A0"/>
    <w:rsid w:val="00313BC1"/>
    <w:rsid w:val="00313C4F"/>
    <w:rsid w:val="00313C86"/>
    <w:rsid w:val="00314051"/>
    <w:rsid w:val="00314125"/>
    <w:rsid w:val="003141C2"/>
    <w:rsid w:val="00314AFE"/>
    <w:rsid w:val="00314CBB"/>
    <w:rsid w:val="00314E03"/>
    <w:rsid w:val="00314F6D"/>
    <w:rsid w:val="00315514"/>
    <w:rsid w:val="0031599D"/>
    <w:rsid w:val="00315A1F"/>
    <w:rsid w:val="00316064"/>
    <w:rsid w:val="00316B60"/>
    <w:rsid w:val="00316C58"/>
    <w:rsid w:val="00316EAE"/>
    <w:rsid w:val="00317050"/>
    <w:rsid w:val="00317625"/>
    <w:rsid w:val="0031767A"/>
    <w:rsid w:val="00317731"/>
    <w:rsid w:val="003177A2"/>
    <w:rsid w:val="003178C5"/>
    <w:rsid w:val="00317C5E"/>
    <w:rsid w:val="0032013F"/>
    <w:rsid w:val="0032018E"/>
    <w:rsid w:val="00320310"/>
    <w:rsid w:val="00320B1B"/>
    <w:rsid w:val="00320F1B"/>
    <w:rsid w:val="003211C0"/>
    <w:rsid w:val="0032133B"/>
    <w:rsid w:val="0032151E"/>
    <w:rsid w:val="0032172E"/>
    <w:rsid w:val="00321822"/>
    <w:rsid w:val="00321B02"/>
    <w:rsid w:val="00322BC3"/>
    <w:rsid w:val="00322C2B"/>
    <w:rsid w:val="00322E3B"/>
    <w:rsid w:val="003232E3"/>
    <w:rsid w:val="003235AC"/>
    <w:rsid w:val="00323A9D"/>
    <w:rsid w:val="00323E94"/>
    <w:rsid w:val="00323FAD"/>
    <w:rsid w:val="00324089"/>
    <w:rsid w:val="00324701"/>
    <w:rsid w:val="00324825"/>
    <w:rsid w:val="0032489D"/>
    <w:rsid w:val="003249F8"/>
    <w:rsid w:val="00324AD8"/>
    <w:rsid w:val="0032556B"/>
    <w:rsid w:val="0032651E"/>
    <w:rsid w:val="003267A6"/>
    <w:rsid w:val="003271E3"/>
    <w:rsid w:val="003272D0"/>
    <w:rsid w:val="003273DE"/>
    <w:rsid w:val="003278C7"/>
    <w:rsid w:val="0032793B"/>
    <w:rsid w:val="00327AEA"/>
    <w:rsid w:val="00327D99"/>
    <w:rsid w:val="00327FA5"/>
    <w:rsid w:val="003302B9"/>
    <w:rsid w:val="003308C4"/>
    <w:rsid w:val="00330BE0"/>
    <w:rsid w:val="00330C30"/>
    <w:rsid w:val="00330DE8"/>
    <w:rsid w:val="00331DEF"/>
    <w:rsid w:val="00332123"/>
    <w:rsid w:val="003321C3"/>
    <w:rsid w:val="003324CE"/>
    <w:rsid w:val="00332962"/>
    <w:rsid w:val="00333F87"/>
    <w:rsid w:val="00334D9E"/>
    <w:rsid w:val="00334E18"/>
    <w:rsid w:val="00335250"/>
    <w:rsid w:val="00335670"/>
    <w:rsid w:val="0033572D"/>
    <w:rsid w:val="0033592C"/>
    <w:rsid w:val="00335E2A"/>
    <w:rsid w:val="00335EFB"/>
    <w:rsid w:val="00336111"/>
    <w:rsid w:val="00336780"/>
    <w:rsid w:val="003367C5"/>
    <w:rsid w:val="00336DAD"/>
    <w:rsid w:val="00336DB3"/>
    <w:rsid w:val="0033705A"/>
    <w:rsid w:val="00337065"/>
    <w:rsid w:val="00337B29"/>
    <w:rsid w:val="00337C71"/>
    <w:rsid w:val="003406B1"/>
    <w:rsid w:val="00340A09"/>
    <w:rsid w:val="00340B46"/>
    <w:rsid w:val="00340CC6"/>
    <w:rsid w:val="00340E26"/>
    <w:rsid w:val="00340E58"/>
    <w:rsid w:val="00341087"/>
    <w:rsid w:val="0034151A"/>
    <w:rsid w:val="00341706"/>
    <w:rsid w:val="00341CFA"/>
    <w:rsid w:val="00342045"/>
    <w:rsid w:val="0034246D"/>
    <w:rsid w:val="00342B46"/>
    <w:rsid w:val="0034305B"/>
    <w:rsid w:val="00343132"/>
    <w:rsid w:val="00343AF0"/>
    <w:rsid w:val="00343C24"/>
    <w:rsid w:val="00343FA6"/>
    <w:rsid w:val="00344725"/>
    <w:rsid w:val="00344901"/>
    <w:rsid w:val="0034511B"/>
    <w:rsid w:val="003453BF"/>
    <w:rsid w:val="00345DD7"/>
    <w:rsid w:val="003463F3"/>
    <w:rsid w:val="00346572"/>
    <w:rsid w:val="00346584"/>
    <w:rsid w:val="00346E71"/>
    <w:rsid w:val="00347190"/>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767"/>
    <w:rsid w:val="00354FE6"/>
    <w:rsid w:val="003552C6"/>
    <w:rsid w:val="003558FD"/>
    <w:rsid w:val="00355A83"/>
    <w:rsid w:val="003562D7"/>
    <w:rsid w:val="00356353"/>
    <w:rsid w:val="003567C9"/>
    <w:rsid w:val="00356918"/>
    <w:rsid w:val="003569E4"/>
    <w:rsid w:val="00356CEC"/>
    <w:rsid w:val="003572DE"/>
    <w:rsid w:val="00357457"/>
    <w:rsid w:val="00357659"/>
    <w:rsid w:val="00357712"/>
    <w:rsid w:val="0035791A"/>
    <w:rsid w:val="00357CAE"/>
    <w:rsid w:val="00357DED"/>
    <w:rsid w:val="00360271"/>
    <w:rsid w:val="003604DB"/>
    <w:rsid w:val="00360DF6"/>
    <w:rsid w:val="00361386"/>
    <w:rsid w:val="003617B5"/>
    <w:rsid w:val="0036185C"/>
    <w:rsid w:val="00361B1A"/>
    <w:rsid w:val="0036220D"/>
    <w:rsid w:val="0036227D"/>
    <w:rsid w:val="0036262C"/>
    <w:rsid w:val="00362B09"/>
    <w:rsid w:val="00362B50"/>
    <w:rsid w:val="00362C5A"/>
    <w:rsid w:val="00362C86"/>
    <w:rsid w:val="00362DC5"/>
    <w:rsid w:val="00362EA8"/>
    <w:rsid w:val="003635B6"/>
    <w:rsid w:val="00363FC9"/>
    <w:rsid w:val="0036417F"/>
    <w:rsid w:val="003641DC"/>
    <w:rsid w:val="00365023"/>
    <w:rsid w:val="0036506F"/>
    <w:rsid w:val="003651F4"/>
    <w:rsid w:val="00365644"/>
    <w:rsid w:val="0036590C"/>
    <w:rsid w:val="003665C5"/>
    <w:rsid w:val="00366B3A"/>
    <w:rsid w:val="00366F0F"/>
    <w:rsid w:val="00370285"/>
    <w:rsid w:val="003704EE"/>
    <w:rsid w:val="00370880"/>
    <w:rsid w:val="00370EFD"/>
    <w:rsid w:val="00370FCC"/>
    <w:rsid w:val="00371137"/>
    <w:rsid w:val="003711C5"/>
    <w:rsid w:val="003711EC"/>
    <w:rsid w:val="003719F5"/>
    <w:rsid w:val="00372019"/>
    <w:rsid w:val="00372029"/>
    <w:rsid w:val="00372407"/>
    <w:rsid w:val="003724A1"/>
    <w:rsid w:val="00372A6B"/>
    <w:rsid w:val="00372C12"/>
    <w:rsid w:val="00372CD9"/>
    <w:rsid w:val="00373A59"/>
    <w:rsid w:val="00373B3C"/>
    <w:rsid w:val="00373E10"/>
    <w:rsid w:val="00373F2C"/>
    <w:rsid w:val="0037406C"/>
    <w:rsid w:val="003741D2"/>
    <w:rsid w:val="003744CB"/>
    <w:rsid w:val="0037450B"/>
    <w:rsid w:val="00374804"/>
    <w:rsid w:val="003748F9"/>
    <w:rsid w:val="00374C80"/>
    <w:rsid w:val="00374F06"/>
    <w:rsid w:val="00375222"/>
    <w:rsid w:val="003759F2"/>
    <w:rsid w:val="00375FFC"/>
    <w:rsid w:val="003764FA"/>
    <w:rsid w:val="00376838"/>
    <w:rsid w:val="00376C6F"/>
    <w:rsid w:val="00376E0C"/>
    <w:rsid w:val="0037709A"/>
    <w:rsid w:val="00377146"/>
    <w:rsid w:val="003771CA"/>
    <w:rsid w:val="00377397"/>
    <w:rsid w:val="0037757C"/>
    <w:rsid w:val="003775BD"/>
    <w:rsid w:val="00380399"/>
    <w:rsid w:val="00380543"/>
    <w:rsid w:val="00380602"/>
    <w:rsid w:val="00380892"/>
    <w:rsid w:val="00380BBD"/>
    <w:rsid w:val="0038129B"/>
    <w:rsid w:val="003812A6"/>
    <w:rsid w:val="00381B1B"/>
    <w:rsid w:val="003821E7"/>
    <w:rsid w:val="00382475"/>
    <w:rsid w:val="00382903"/>
    <w:rsid w:val="00383185"/>
    <w:rsid w:val="003833A9"/>
    <w:rsid w:val="00383A4D"/>
    <w:rsid w:val="00383D4B"/>
    <w:rsid w:val="00383DDB"/>
    <w:rsid w:val="003842A8"/>
    <w:rsid w:val="00384747"/>
    <w:rsid w:val="003848D9"/>
    <w:rsid w:val="00384BC0"/>
    <w:rsid w:val="00384F3E"/>
    <w:rsid w:val="003852CC"/>
    <w:rsid w:val="003856A0"/>
    <w:rsid w:val="00385A70"/>
    <w:rsid w:val="00385BD7"/>
    <w:rsid w:val="0038664C"/>
    <w:rsid w:val="00386688"/>
    <w:rsid w:val="003866F7"/>
    <w:rsid w:val="00386A15"/>
    <w:rsid w:val="00386B71"/>
    <w:rsid w:val="0038702D"/>
    <w:rsid w:val="003870BC"/>
    <w:rsid w:val="0038732E"/>
    <w:rsid w:val="00387386"/>
    <w:rsid w:val="00387437"/>
    <w:rsid w:val="003875A7"/>
    <w:rsid w:val="00387675"/>
    <w:rsid w:val="00387771"/>
    <w:rsid w:val="0038780F"/>
    <w:rsid w:val="00387866"/>
    <w:rsid w:val="00387AA6"/>
    <w:rsid w:val="00387B2B"/>
    <w:rsid w:val="00390449"/>
    <w:rsid w:val="003904B1"/>
    <w:rsid w:val="003907D2"/>
    <w:rsid w:val="00390C56"/>
    <w:rsid w:val="0039122C"/>
    <w:rsid w:val="0039124D"/>
    <w:rsid w:val="00391354"/>
    <w:rsid w:val="00391A92"/>
    <w:rsid w:val="00391C99"/>
    <w:rsid w:val="003926BE"/>
    <w:rsid w:val="003927C7"/>
    <w:rsid w:val="003929BE"/>
    <w:rsid w:val="00392A1F"/>
    <w:rsid w:val="00392DB8"/>
    <w:rsid w:val="00392F70"/>
    <w:rsid w:val="00393153"/>
    <w:rsid w:val="003933FD"/>
    <w:rsid w:val="003934E3"/>
    <w:rsid w:val="00393A68"/>
    <w:rsid w:val="00393B78"/>
    <w:rsid w:val="003946B1"/>
    <w:rsid w:val="00394775"/>
    <w:rsid w:val="00394948"/>
    <w:rsid w:val="00394B44"/>
    <w:rsid w:val="00394D6C"/>
    <w:rsid w:val="0039502C"/>
    <w:rsid w:val="0039511F"/>
    <w:rsid w:val="00395624"/>
    <w:rsid w:val="003956FE"/>
    <w:rsid w:val="003958F1"/>
    <w:rsid w:val="0039598F"/>
    <w:rsid w:val="0039610F"/>
    <w:rsid w:val="003962EC"/>
    <w:rsid w:val="003965AE"/>
    <w:rsid w:val="00396643"/>
    <w:rsid w:val="0039665F"/>
    <w:rsid w:val="00396946"/>
    <w:rsid w:val="00396BBB"/>
    <w:rsid w:val="00396E89"/>
    <w:rsid w:val="00397292"/>
    <w:rsid w:val="003976DD"/>
    <w:rsid w:val="003978B8"/>
    <w:rsid w:val="00397AD4"/>
    <w:rsid w:val="00397C89"/>
    <w:rsid w:val="003A0311"/>
    <w:rsid w:val="003A0736"/>
    <w:rsid w:val="003A092E"/>
    <w:rsid w:val="003A09D3"/>
    <w:rsid w:val="003A0B01"/>
    <w:rsid w:val="003A0CD4"/>
    <w:rsid w:val="003A0EB2"/>
    <w:rsid w:val="003A1009"/>
    <w:rsid w:val="003A1135"/>
    <w:rsid w:val="003A1341"/>
    <w:rsid w:val="003A17BA"/>
    <w:rsid w:val="003A19E0"/>
    <w:rsid w:val="003A1B5C"/>
    <w:rsid w:val="003A1DD5"/>
    <w:rsid w:val="003A2019"/>
    <w:rsid w:val="003A208D"/>
    <w:rsid w:val="003A287C"/>
    <w:rsid w:val="003A2D39"/>
    <w:rsid w:val="003A2FE7"/>
    <w:rsid w:val="003A349E"/>
    <w:rsid w:val="003A3725"/>
    <w:rsid w:val="003A38AC"/>
    <w:rsid w:val="003A3B78"/>
    <w:rsid w:val="003A42BB"/>
    <w:rsid w:val="003A44AA"/>
    <w:rsid w:val="003A45FB"/>
    <w:rsid w:val="003A47C9"/>
    <w:rsid w:val="003A48FC"/>
    <w:rsid w:val="003A4E82"/>
    <w:rsid w:val="003A523B"/>
    <w:rsid w:val="003A5865"/>
    <w:rsid w:val="003A590E"/>
    <w:rsid w:val="003A5CDF"/>
    <w:rsid w:val="003A621B"/>
    <w:rsid w:val="003A632A"/>
    <w:rsid w:val="003A6330"/>
    <w:rsid w:val="003A6619"/>
    <w:rsid w:val="003A6CC0"/>
    <w:rsid w:val="003A71E1"/>
    <w:rsid w:val="003A72BC"/>
    <w:rsid w:val="003A76A9"/>
    <w:rsid w:val="003A7747"/>
    <w:rsid w:val="003B0299"/>
    <w:rsid w:val="003B02CE"/>
    <w:rsid w:val="003B0B4D"/>
    <w:rsid w:val="003B0B61"/>
    <w:rsid w:val="003B0E72"/>
    <w:rsid w:val="003B1F86"/>
    <w:rsid w:val="003B20A8"/>
    <w:rsid w:val="003B248F"/>
    <w:rsid w:val="003B2993"/>
    <w:rsid w:val="003B29DD"/>
    <w:rsid w:val="003B2B79"/>
    <w:rsid w:val="003B2C70"/>
    <w:rsid w:val="003B30DF"/>
    <w:rsid w:val="003B3171"/>
    <w:rsid w:val="003B3D65"/>
    <w:rsid w:val="003B3E56"/>
    <w:rsid w:val="003B4039"/>
    <w:rsid w:val="003B4482"/>
    <w:rsid w:val="003B4918"/>
    <w:rsid w:val="003B495C"/>
    <w:rsid w:val="003B4B90"/>
    <w:rsid w:val="003B4D9B"/>
    <w:rsid w:val="003B4E9C"/>
    <w:rsid w:val="003B5345"/>
    <w:rsid w:val="003B54C3"/>
    <w:rsid w:val="003B570F"/>
    <w:rsid w:val="003B581C"/>
    <w:rsid w:val="003B5B57"/>
    <w:rsid w:val="003B5B7E"/>
    <w:rsid w:val="003B5BCB"/>
    <w:rsid w:val="003B5E30"/>
    <w:rsid w:val="003B6574"/>
    <w:rsid w:val="003B6E3B"/>
    <w:rsid w:val="003B6FCB"/>
    <w:rsid w:val="003B7020"/>
    <w:rsid w:val="003B7294"/>
    <w:rsid w:val="003B76FE"/>
    <w:rsid w:val="003C009A"/>
    <w:rsid w:val="003C07D7"/>
    <w:rsid w:val="003C0985"/>
    <w:rsid w:val="003C0EFA"/>
    <w:rsid w:val="003C10B8"/>
    <w:rsid w:val="003C134E"/>
    <w:rsid w:val="003C2C9D"/>
    <w:rsid w:val="003C36B6"/>
    <w:rsid w:val="003C3B73"/>
    <w:rsid w:val="003C3D6E"/>
    <w:rsid w:val="003C3E24"/>
    <w:rsid w:val="003C3E87"/>
    <w:rsid w:val="003C3F8B"/>
    <w:rsid w:val="003C4213"/>
    <w:rsid w:val="003C4250"/>
    <w:rsid w:val="003C44DB"/>
    <w:rsid w:val="003C4F25"/>
    <w:rsid w:val="003C64CD"/>
    <w:rsid w:val="003C6580"/>
    <w:rsid w:val="003C67F3"/>
    <w:rsid w:val="003C68EC"/>
    <w:rsid w:val="003C6C7A"/>
    <w:rsid w:val="003C6CCB"/>
    <w:rsid w:val="003C6DA9"/>
    <w:rsid w:val="003C705D"/>
    <w:rsid w:val="003C7639"/>
    <w:rsid w:val="003C7855"/>
    <w:rsid w:val="003D0240"/>
    <w:rsid w:val="003D0472"/>
    <w:rsid w:val="003D0580"/>
    <w:rsid w:val="003D06A7"/>
    <w:rsid w:val="003D0868"/>
    <w:rsid w:val="003D09DA"/>
    <w:rsid w:val="003D0D75"/>
    <w:rsid w:val="003D1F11"/>
    <w:rsid w:val="003D22AC"/>
    <w:rsid w:val="003D2339"/>
    <w:rsid w:val="003D26AA"/>
    <w:rsid w:val="003D2CBB"/>
    <w:rsid w:val="003D2E43"/>
    <w:rsid w:val="003D36B4"/>
    <w:rsid w:val="003D3AD8"/>
    <w:rsid w:val="003D3C3E"/>
    <w:rsid w:val="003D3EE3"/>
    <w:rsid w:val="003D4350"/>
    <w:rsid w:val="003D4409"/>
    <w:rsid w:val="003D519A"/>
    <w:rsid w:val="003D5717"/>
    <w:rsid w:val="003D5878"/>
    <w:rsid w:val="003D587B"/>
    <w:rsid w:val="003D59FE"/>
    <w:rsid w:val="003D63BA"/>
    <w:rsid w:val="003D680E"/>
    <w:rsid w:val="003D69ED"/>
    <w:rsid w:val="003D6B43"/>
    <w:rsid w:val="003D6CFC"/>
    <w:rsid w:val="003D740C"/>
    <w:rsid w:val="003D75BD"/>
    <w:rsid w:val="003D79E8"/>
    <w:rsid w:val="003E0487"/>
    <w:rsid w:val="003E04B2"/>
    <w:rsid w:val="003E089F"/>
    <w:rsid w:val="003E0974"/>
    <w:rsid w:val="003E0ADB"/>
    <w:rsid w:val="003E0CE4"/>
    <w:rsid w:val="003E0E80"/>
    <w:rsid w:val="003E16FD"/>
    <w:rsid w:val="003E1868"/>
    <w:rsid w:val="003E1B00"/>
    <w:rsid w:val="003E1CF4"/>
    <w:rsid w:val="003E1E37"/>
    <w:rsid w:val="003E203B"/>
    <w:rsid w:val="003E23A4"/>
    <w:rsid w:val="003E24C2"/>
    <w:rsid w:val="003E27B0"/>
    <w:rsid w:val="003E2BF4"/>
    <w:rsid w:val="003E300E"/>
    <w:rsid w:val="003E3015"/>
    <w:rsid w:val="003E3524"/>
    <w:rsid w:val="003E37AD"/>
    <w:rsid w:val="003E37FC"/>
    <w:rsid w:val="003E3944"/>
    <w:rsid w:val="003E3B07"/>
    <w:rsid w:val="003E3C5B"/>
    <w:rsid w:val="003E3CA6"/>
    <w:rsid w:val="003E40C9"/>
    <w:rsid w:val="003E416F"/>
    <w:rsid w:val="003E43DC"/>
    <w:rsid w:val="003E44DC"/>
    <w:rsid w:val="003E4692"/>
    <w:rsid w:val="003E4CDB"/>
    <w:rsid w:val="003E51DA"/>
    <w:rsid w:val="003E597D"/>
    <w:rsid w:val="003E6289"/>
    <w:rsid w:val="003E6592"/>
    <w:rsid w:val="003E679D"/>
    <w:rsid w:val="003E6800"/>
    <w:rsid w:val="003E691B"/>
    <w:rsid w:val="003E6A3C"/>
    <w:rsid w:val="003E700A"/>
    <w:rsid w:val="003E7168"/>
    <w:rsid w:val="003E7313"/>
    <w:rsid w:val="003E73BC"/>
    <w:rsid w:val="003E76BB"/>
    <w:rsid w:val="003E7706"/>
    <w:rsid w:val="003E7C5E"/>
    <w:rsid w:val="003F0077"/>
    <w:rsid w:val="003F0656"/>
    <w:rsid w:val="003F073C"/>
    <w:rsid w:val="003F0905"/>
    <w:rsid w:val="003F13D9"/>
    <w:rsid w:val="003F1423"/>
    <w:rsid w:val="003F148D"/>
    <w:rsid w:val="003F1B1B"/>
    <w:rsid w:val="003F1B6D"/>
    <w:rsid w:val="003F1BC1"/>
    <w:rsid w:val="003F1C93"/>
    <w:rsid w:val="003F1E48"/>
    <w:rsid w:val="003F20B0"/>
    <w:rsid w:val="003F20E2"/>
    <w:rsid w:val="003F2244"/>
    <w:rsid w:val="003F23A7"/>
    <w:rsid w:val="003F2564"/>
    <w:rsid w:val="003F2624"/>
    <w:rsid w:val="003F2711"/>
    <w:rsid w:val="003F2A56"/>
    <w:rsid w:val="003F2A8D"/>
    <w:rsid w:val="003F2BC8"/>
    <w:rsid w:val="003F308C"/>
    <w:rsid w:val="003F348A"/>
    <w:rsid w:val="003F40B8"/>
    <w:rsid w:val="003F4933"/>
    <w:rsid w:val="003F4977"/>
    <w:rsid w:val="003F4A21"/>
    <w:rsid w:val="003F4E1C"/>
    <w:rsid w:val="003F536B"/>
    <w:rsid w:val="003F560A"/>
    <w:rsid w:val="003F574F"/>
    <w:rsid w:val="003F586D"/>
    <w:rsid w:val="003F5FEA"/>
    <w:rsid w:val="003F62B4"/>
    <w:rsid w:val="003F62F9"/>
    <w:rsid w:val="003F682D"/>
    <w:rsid w:val="003F6853"/>
    <w:rsid w:val="003F6930"/>
    <w:rsid w:val="003F697D"/>
    <w:rsid w:val="003F6A55"/>
    <w:rsid w:val="003F73A0"/>
    <w:rsid w:val="003F75DD"/>
    <w:rsid w:val="003F7908"/>
    <w:rsid w:val="003F790C"/>
    <w:rsid w:val="003F79DD"/>
    <w:rsid w:val="003F7A7C"/>
    <w:rsid w:val="003F7B99"/>
    <w:rsid w:val="003F7DFF"/>
    <w:rsid w:val="0040015E"/>
    <w:rsid w:val="00400427"/>
    <w:rsid w:val="00400615"/>
    <w:rsid w:val="00400D86"/>
    <w:rsid w:val="004010EF"/>
    <w:rsid w:val="00401223"/>
    <w:rsid w:val="00401470"/>
    <w:rsid w:val="00401481"/>
    <w:rsid w:val="004017C6"/>
    <w:rsid w:val="0040199C"/>
    <w:rsid w:val="00402160"/>
    <w:rsid w:val="004021B5"/>
    <w:rsid w:val="004024AB"/>
    <w:rsid w:val="004024FC"/>
    <w:rsid w:val="00402DC4"/>
    <w:rsid w:val="00402F2C"/>
    <w:rsid w:val="0040303D"/>
    <w:rsid w:val="0040338E"/>
    <w:rsid w:val="0040379F"/>
    <w:rsid w:val="00403805"/>
    <w:rsid w:val="00403C44"/>
    <w:rsid w:val="00403F25"/>
    <w:rsid w:val="00404011"/>
    <w:rsid w:val="0040495B"/>
    <w:rsid w:val="00404CB1"/>
    <w:rsid w:val="00404D4D"/>
    <w:rsid w:val="00404FCC"/>
    <w:rsid w:val="004051E0"/>
    <w:rsid w:val="004052D7"/>
    <w:rsid w:val="00405752"/>
    <w:rsid w:val="00405898"/>
    <w:rsid w:val="00405A9F"/>
    <w:rsid w:val="00405BFD"/>
    <w:rsid w:val="00405D95"/>
    <w:rsid w:val="00405F90"/>
    <w:rsid w:val="00406108"/>
    <w:rsid w:val="00406412"/>
    <w:rsid w:val="0040643D"/>
    <w:rsid w:val="00406D4A"/>
    <w:rsid w:val="00406F4B"/>
    <w:rsid w:val="00406FBD"/>
    <w:rsid w:val="004073B0"/>
    <w:rsid w:val="004073B7"/>
    <w:rsid w:val="00407612"/>
    <w:rsid w:val="0041029D"/>
    <w:rsid w:val="004102A7"/>
    <w:rsid w:val="0041048C"/>
    <w:rsid w:val="00411081"/>
    <w:rsid w:val="00411230"/>
    <w:rsid w:val="00411472"/>
    <w:rsid w:val="004116C3"/>
    <w:rsid w:val="004118C9"/>
    <w:rsid w:val="0041249C"/>
    <w:rsid w:val="00412648"/>
    <w:rsid w:val="00412697"/>
    <w:rsid w:val="00413369"/>
    <w:rsid w:val="004133E1"/>
    <w:rsid w:val="00413507"/>
    <w:rsid w:val="0041359F"/>
    <w:rsid w:val="004145AE"/>
    <w:rsid w:val="004147F4"/>
    <w:rsid w:val="00414AB1"/>
    <w:rsid w:val="00414C3F"/>
    <w:rsid w:val="0041539C"/>
    <w:rsid w:val="00415480"/>
    <w:rsid w:val="00415758"/>
    <w:rsid w:val="0041577E"/>
    <w:rsid w:val="004157F6"/>
    <w:rsid w:val="004158F1"/>
    <w:rsid w:val="004159D3"/>
    <w:rsid w:val="00415A14"/>
    <w:rsid w:val="00416091"/>
    <w:rsid w:val="0041616C"/>
    <w:rsid w:val="0041634C"/>
    <w:rsid w:val="00416A66"/>
    <w:rsid w:val="00416F3B"/>
    <w:rsid w:val="0041743D"/>
    <w:rsid w:val="004174FC"/>
    <w:rsid w:val="00417678"/>
    <w:rsid w:val="00417D10"/>
    <w:rsid w:val="00420126"/>
    <w:rsid w:val="0042022B"/>
    <w:rsid w:val="00420249"/>
    <w:rsid w:val="004203CF"/>
    <w:rsid w:val="00420755"/>
    <w:rsid w:val="00420ACD"/>
    <w:rsid w:val="00420CB7"/>
    <w:rsid w:val="004213C2"/>
    <w:rsid w:val="004213E8"/>
    <w:rsid w:val="0042156E"/>
    <w:rsid w:val="00421617"/>
    <w:rsid w:val="00421710"/>
    <w:rsid w:val="004217C3"/>
    <w:rsid w:val="00421EC6"/>
    <w:rsid w:val="00421ED6"/>
    <w:rsid w:val="004222BF"/>
    <w:rsid w:val="00422A01"/>
    <w:rsid w:val="00422D62"/>
    <w:rsid w:val="00422DB5"/>
    <w:rsid w:val="004232D4"/>
    <w:rsid w:val="00423326"/>
    <w:rsid w:val="0042408B"/>
    <w:rsid w:val="004241DA"/>
    <w:rsid w:val="00424844"/>
    <w:rsid w:val="00424E38"/>
    <w:rsid w:val="004251F8"/>
    <w:rsid w:val="0042526A"/>
    <w:rsid w:val="004253B1"/>
    <w:rsid w:val="004256BD"/>
    <w:rsid w:val="00425AFF"/>
    <w:rsid w:val="00425C97"/>
    <w:rsid w:val="00425D51"/>
    <w:rsid w:val="00425FFD"/>
    <w:rsid w:val="004262F8"/>
    <w:rsid w:val="00426442"/>
    <w:rsid w:val="0042654A"/>
    <w:rsid w:val="00426A93"/>
    <w:rsid w:val="00426D1A"/>
    <w:rsid w:val="00426DFA"/>
    <w:rsid w:val="0042709F"/>
    <w:rsid w:val="004272ED"/>
    <w:rsid w:val="004276E3"/>
    <w:rsid w:val="00427B9D"/>
    <w:rsid w:val="00427BFB"/>
    <w:rsid w:val="00427CE8"/>
    <w:rsid w:val="00427E67"/>
    <w:rsid w:val="00430106"/>
    <w:rsid w:val="00430178"/>
    <w:rsid w:val="0043042C"/>
    <w:rsid w:val="00430495"/>
    <w:rsid w:val="0043063B"/>
    <w:rsid w:val="00430733"/>
    <w:rsid w:val="00431149"/>
    <w:rsid w:val="00431695"/>
    <w:rsid w:val="0043189C"/>
    <w:rsid w:val="004318FF"/>
    <w:rsid w:val="00431CB1"/>
    <w:rsid w:val="00431DB5"/>
    <w:rsid w:val="00431EAA"/>
    <w:rsid w:val="004320A4"/>
    <w:rsid w:val="004320CE"/>
    <w:rsid w:val="0043270B"/>
    <w:rsid w:val="00432780"/>
    <w:rsid w:val="00432F8F"/>
    <w:rsid w:val="00432F9E"/>
    <w:rsid w:val="00433106"/>
    <w:rsid w:val="00433391"/>
    <w:rsid w:val="0043359F"/>
    <w:rsid w:val="004337BA"/>
    <w:rsid w:val="00433D8A"/>
    <w:rsid w:val="00434066"/>
    <w:rsid w:val="00434754"/>
    <w:rsid w:val="0043480E"/>
    <w:rsid w:val="00434C24"/>
    <w:rsid w:val="00434D46"/>
    <w:rsid w:val="004351F4"/>
    <w:rsid w:val="00435235"/>
    <w:rsid w:val="00435248"/>
    <w:rsid w:val="004352EE"/>
    <w:rsid w:val="0043542F"/>
    <w:rsid w:val="00435471"/>
    <w:rsid w:val="004355EB"/>
    <w:rsid w:val="00435602"/>
    <w:rsid w:val="004356FA"/>
    <w:rsid w:val="004358F4"/>
    <w:rsid w:val="00435CCF"/>
    <w:rsid w:val="00436696"/>
    <w:rsid w:val="00436A3B"/>
    <w:rsid w:val="00436B7F"/>
    <w:rsid w:val="00436D7C"/>
    <w:rsid w:val="004371AB"/>
    <w:rsid w:val="00437895"/>
    <w:rsid w:val="00437B09"/>
    <w:rsid w:val="00437E77"/>
    <w:rsid w:val="004402A7"/>
    <w:rsid w:val="0044035D"/>
    <w:rsid w:val="00440850"/>
    <w:rsid w:val="00440EA5"/>
    <w:rsid w:val="004412A0"/>
    <w:rsid w:val="0044142F"/>
    <w:rsid w:val="0044152B"/>
    <w:rsid w:val="0044173B"/>
    <w:rsid w:val="004420D1"/>
    <w:rsid w:val="004422A1"/>
    <w:rsid w:val="004425C2"/>
    <w:rsid w:val="004426FE"/>
    <w:rsid w:val="00442824"/>
    <w:rsid w:val="00442BDE"/>
    <w:rsid w:val="00442FFB"/>
    <w:rsid w:val="004430FD"/>
    <w:rsid w:val="00443165"/>
    <w:rsid w:val="00443573"/>
    <w:rsid w:val="00443586"/>
    <w:rsid w:val="004435E2"/>
    <w:rsid w:val="004439AB"/>
    <w:rsid w:val="00443A73"/>
    <w:rsid w:val="00443BC9"/>
    <w:rsid w:val="004442A7"/>
    <w:rsid w:val="00444741"/>
    <w:rsid w:val="00444901"/>
    <w:rsid w:val="00444934"/>
    <w:rsid w:val="00444F5E"/>
    <w:rsid w:val="00445513"/>
    <w:rsid w:val="00445625"/>
    <w:rsid w:val="00445907"/>
    <w:rsid w:val="00445BB3"/>
    <w:rsid w:val="00445CFF"/>
    <w:rsid w:val="004462AF"/>
    <w:rsid w:val="00446424"/>
    <w:rsid w:val="0044662A"/>
    <w:rsid w:val="0044756E"/>
    <w:rsid w:val="004478FA"/>
    <w:rsid w:val="00447F44"/>
    <w:rsid w:val="004503F9"/>
    <w:rsid w:val="00450778"/>
    <w:rsid w:val="00450D3B"/>
    <w:rsid w:val="0045169D"/>
    <w:rsid w:val="004518D5"/>
    <w:rsid w:val="00451B06"/>
    <w:rsid w:val="00451BEB"/>
    <w:rsid w:val="00451F7F"/>
    <w:rsid w:val="004520FE"/>
    <w:rsid w:val="0045210D"/>
    <w:rsid w:val="00452167"/>
    <w:rsid w:val="004527C0"/>
    <w:rsid w:val="00452AAC"/>
    <w:rsid w:val="00452D23"/>
    <w:rsid w:val="004533E8"/>
    <w:rsid w:val="00453871"/>
    <w:rsid w:val="00453BB4"/>
    <w:rsid w:val="00453C29"/>
    <w:rsid w:val="00453D20"/>
    <w:rsid w:val="00453DEF"/>
    <w:rsid w:val="004540AC"/>
    <w:rsid w:val="004543E4"/>
    <w:rsid w:val="004548E5"/>
    <w:rsid w:val="00454ACD"/>
    <w:rsid w:val="00454F08"/>
    <w:rsid w:val="00454F85"/>
    <w:rsid w:val="00455105"/>
    <w:rsid w:val="004552E2"/>
    <w:rsid w:val="004556C9"/>
    <w:rsid w:val="00455E20"/>
    <w:rsid w:val="00455E74"/>
    <w:rsid w:val="00456114"/>
    <w:rsid w:val="0045623E"/>
    <w:rsid w:val="00456971"/>
    <w:rsid w:val="00456AC7"/>
    <w:rsid w:val="00456E02"/>
    <w:rsid w:val="0045742D"/>
    <w:rsid w:val="004574B0"/>
    <w:rsid w:val="00457C5E"/>
    <w:rsid w:val="0046026D"/>
    <w:rsid w:val="0046027A"/>
    <w:rsid w:val="0046051A"/>
    <w:rsid w:val="004605CC"/>
    <w:rsid w:val="0046072D"/>
    <w:rsid w:val="00460921"/>
    <w:rsid w:val="00460958"/>
    <w:rsid w:val="0046099C"/>
    <w:rsid w:val="0046110A"/>
    <w:rsid w:val="00461164"/>
    <w:rsid w:val="004612C8"/>
    <w:rsid w:val="0046136B"/>
    <w:rsid w:val="004614A1"/>
    <w:rsid w:val="0046164D"/>
    <w:rsid w:val="004616E5"/>
    <w:rsid w:val="004616FF"/>
    <w:rsid w:val="0046194F"/>
    <w:rsid w:val="00461C00"/>
    <w:rsid w:val="00461E46"/>
    <w:rsid w:val="004622A1"/>
    <w:rsid w:val="004622D0"/>
    <w:rsid w:val="0046233E"/>
    <w:rsid w:val="00462420"/>
    <w:rsid w:val="0046260A"/>
    <w:rsid w:val="0046281E"/>
    <w:rsid w:val="00462B09"/>
    <w:rsid w:val="00462B31"/>
    <w:rsid w:val="00463337"/>
    <w:rsid w:val="00463448"/>
    <w:rsid w:val="004636FA"/>
    <w:rsid w:val="00463C45"/>
    <w:rsid w:val="0046400B"/>
    <w:rsid w:val="004641A0"/>
    <w:rsid w:val="0046434B"/>
    <w:rsid w:val="00464A82"/>
    <w:rsid w:val="00464DA2"/>
    <w:rsid w:val="00464EE0"/>
    <w:rsid w:val="00465180"/>
    <w:rsid w:val="00465235"/>
    <w:rsid w:val="00465467"/>
    <w:rsid w:val="00465573"/>
    <w:rsid w:val="004657B9"/>
    <w:rsid w:val="00465EB3"/>
    <w:rsid w:val="00465F82"/>
    <w:rsid w:val="004663D7"/>
    <w:rsid w:val="004669DB"/>
    <w:rsid w:val="00467176"/>
    <w:rsid w:val="0047041E"/>
    <w:rsid w:val="00470628"/>
    <w:rsid w:val="00470750"/>
    <w:rsid w:val="00470893"/>
    <w:rsid w:val="00470A49"/>
    <w:rsid w:val="00470A8C"/>
    <w:rsid w:val="00470DF5"/>
    <w:rsid w:val="0047166D"/>
    <w:rsid w:val="00471856"/>
    <w:rsid w:val="00471DB0"/>
    <w:rsid w:val="00471FAB"/>
    <w:rsid w:val="0047253B"/>
    <w:rsid w:val="00472ACB"/>
    <w:rsid w:val="004733AF"/>
    <w:rsid w:val="004735E8"/>
    <w:rsid w:val="004737D3"/>
    <w:rsid w:val="00473ED0"/>
    <w:rsid w:val="00473F5F"/>
    <w:rsid w:val="0047410D"/>
    <w:rsid w:val="0047475B"/>
    <w:rsid w:val="00474991"/>
    <w:rsid w:val="00475260"/>
    <w:rsid w:val="0047539C"/>
    <w:rsid w:val="004753D8"/>
    <w:rsid w:val="004755D5"/>
    <w:rsid w:val="00475674"/>
    <w:rsid w:val="00475992"/>
    <w:rsid w:val="00475BC8"/>
    <w:rsid w:val="00475D13"/>
    <w:rsid w:val="00475E50"/>
    <w:rsid w:val="00475E54"/>
    <w:rsid w:val="00475F90"/>
    <w:rsid w:val="00476549"/>
    <w:rsid w:val="00476C75"/>
    <w:rsid w:val="00476D14"/>
    <w:rsid w:val="00476D8B"/>
    <w:rsid w:val="00476E27"/>
    <w:rsid w:val="00476E98"/>
    <w:rsid w:val="00476EAE"/>
    <w:rsid w:val="004774C5"/>
    <w:rsid w:val="004775ED"/>
    <w:rsid w:val="004778C0"/>
    <w:rsid w:val="00477B60"/>
    <w:rsid w:val="00477B6D"/>
    <w:rsid w:val="00480B03"/>
    <w:rsid w:val="00480C70"/>
    <w:rsid w:val="00480CC5"/>
    <w:rsid w:val="004810EC"/>
    <w:rsid w:val="0048129B"/>
    <w:rsid w:val="00481607"/>
    <w:rsid w:val="00481611"/>
    <w:rsid w:val="004818FF"/>
    <w:rsid w:val="0048215F"/>
    <w:rsid w:val="00482389"/>
    <w:rsid w:val="00482943"/>
    <w:rsid w:val="00482A82"/>
    <w:rsid w:val="00482ADC"/>
    <w:rsid w:val="00482C93"/>
    <w:rsid w:val="00482F79"/>
    <w:rsid w:val="00483D11"/>
    <w:rsid w:val="00483D20"/>
    <w:rsid w:val="00483D24"/>
    <w:rsid w:val="00483F04"/>
    <w:rsid w:val="0048406D"/>
    <w:rsid w:val="0048434D"/>
    <w:rsid w:val="004845D4"/>
    <w:rsid w:val="00484C46"/>
    <w:rsid w:val="00484DC1"/>
    <w:rsid w:val="00484F6E"/>
    <w:rsid w:val="0048542B"/>
    <w:rsid w:val="0048562E"/>
    <w:rsid w:val="004856EF"/>
    <w:rsid w:val="0048598C"/>
    <w:rsid w:val="00485998"/>
    <w:rsid w:val="00485A0B"/>
    <w:rsid w:val="00485E8A"/>
    <w:rsid w:val="004862DE"/>
    <w:rsid w:val="004864FB"/>
    <w:rsid w:val="004869B5"/>
    <w:rsid w:val="00487866"/>
    <w:rsid w:val="00487F28"/>
    <w:rsid w:val="00490066"/>
    <w:rsid w:val="00490185"/>
    <w:rsid w:val="00490495"/>
    <w:rsid w:val="00490532"/>
    <w:rsid w:val="00490649"/>
    <w:rsid w:val="00490853"/>
    <w:rsid w:val="0049093B"/>
    <w:rsid w:val="00490E94"/>
    <w:rsid w:val="00490EE3"/>
    <w:rsid w:val="00491294"/>
    <w:rsid w:val="0049143D"/>
    <w:rsid w:val="004917C1"/>
    <w:rsid w:val="004918A0"/>
    <w:rsid w:val="00491A8D"/>
    <w:rsid w:val="00492139"/>
    <w:rsid w:val="004921F7"/>
    <w:rsid w:val="004924E5"/>
    <w:rsid w:val="00492597"/>
    <w:rsid w:val="00492619"/>
    <w:rsid w:val="004927F3"/>
    <w:rsid w:val="00492C2F"/>
    <w:rsid w:val="00492D5F"/>
    <w:rsid w:val="0049349F"/>
    <w:rsid w:val="004935A4"/>
    <w:rsid w:val="004938AA"/>
    <w:rsid w:val="00493D08"/>
    <w:rsid w:val="004949D8"/>
    <w:rsid w:val="00494E75"/>
    <w:rsid w:val="00495071"/>
    <w:rsid w:val="004956CC"/>
    <w:rsid w:val="00495ACE"/>
    <w:rsid w:val="004961DB"/>
    <w:rsid w:val="0049653E"/>
    <w:rsid w:val="004968CF"/>
    <w:rsid w:val="00496BEF"/>
    <w:rsid w:val="00496DC2"/>
    <w:rsid w:val="00496E38"/>
    <w:rsid w:val="00497C03"/>
    <w:rsid w:val="004A01E1"/>
    <w:rsid w:val="004A03D8"/>
    <w:rsid w:val="004A0E00"/>
    <w:rsid w:val="004A15C7"/>
    <w:rsid w:val="004A15F7"/>
    <w:rsid w:val="004A1600"/>
    <w:rsid w:val="004A1AE5"/>
    <w:rsid w:val="004A1D51"/>
    <w:rsid w:val="004A1DAA"/>
    <w:rsid w:val="004A201F"/>
    <w:rsid w:val="004A2219"/>
    <w:rsid w:val="004A23B8"/>
    <w:rsid w:val="004A23C0"/>
    <w:rsid w:val="004A24B4"/>
    <w:rsid w:val="004A28D4"/>
    <w:rsid w:val="004A2908"/>
    <w:rsid w:val="004A29D8"/>
    <w:rsid w:val="004A2A24"/>
    <w:rsid w:val="004A2BE1"/>
    <w:rsid w:val="004A2E44"/>
    <w:rsid w:val="004A30BF"/>
    <w:rsid w:val="004A328E"/>
    <w:rsid w:val="004A32C1"/>
    <w:rsid w:val="004A366E"/>
    <w:rsid w:val="004A36C0"/>
    <w:rsid w:val="004A3AA3"/>
    <w:rsid w:val="004A3CB9"/>
    <w:rsid w:val="004A44B3"/>
    <w:rsid w:val="004A4625"/>
    <w:rsid w:val="004A4900"/>
    <w:rsid w:val="004A4D38"/>
    <w:rsid w:val="004A4E7E"/>
    <w:rsid w:val="004A4E95"/>
    <w:rsid w:val="004A4EB4"/>
    <w:rsid w:val="004A51FA"/>
    <w:rsid w:val="004A5270"/>
    <w:rsid w:val="004A57FC"/>
    <w:rsid w:val="004A5878"/>
    <w:rsid w:val="004A5D36"/>
    <w:rsid w:val="004A5ECB"/>
    <w:rsid w:val="004A6220"/>
    <w:rsid w:val="004A631D"/>
    <w:rsid w:val="004A6B3C"/>
    <w:rsid w:val="004A705C"/>
    <w:rsid w:val="004A716F"/>
    <w:rsid w:val="004A7172"/>
    <w:rsid w:val="004A7276"/>
    <w:rsid w:val="004A746B"/>
    <w:rsid w:val="004A770C"/>
    <w:rsid w:val="004A7EE7"/>
    <w:rsid w:val="004A7FB0"/>
    <w:rsid w:val="004B021A"/>
    <w:rsid w:val="004B045B"/>
    <w:rsid w:val="004B0706"/>
    <w:rsid w:val="004B0780"/>
    <w:rsid w:val="004B0787"/>
    <w:rsid w:val="004B1313"/>
    <w:rsid w:val="004B169E"/>
    <w:rsid w:val="004B19BB"/>
    <w:rsid w:val="004B1C42"/>
    <w:rsid w:val="004B1F04"/>
    <w:rsid w:val="004B24DB"/>
    <w:rsid w:val="004B269E"/>
    <w:rsid w:val="004B2700"/>
    <w:rsid w:val="004B27C5"/>
    <w:rsid w:val="004B2B31"/>
    <w:rsid w:val="004B2C33"/>
    <w:rsid w:val="004B2C7A"/>
    <w:rsid w:val="004B2CDB"/>
    <w:rsid w:val="004B2DE8"/>
    <w:rsid w:val="004B2F6E"/>
    <w:rsid w:val="004B315E"/>
    <w:rsid w:val="004B3C3F"/>
    <w:rsid w:val="004B45A2"/>
    <w:rsid w:val="004B46C3"/>
    <w:rsid w:val="004B4789"/>
    <w:rsid w:val="004B4917"/>
    <w:rsid w:val="004B4A0F"/>
    <w:rsid w:val="004B4ECE"/>
    <w:rsid w:val="004B4F6B"/>
    <w:rsid w:val="004B50E0"/>
    <w:rsid w:val="004B55EC"/>
    <w:rsid w:val="004B6301"/>
    <w:rsid w:val="004B6FFB"/>
    <w:rsid w:val="004B7311"/>
    <w:rsid w:val="004B795F"/>
    <w:rsid w:val="004B7BA5"/>
    <w:rsid w:val="004C0346"/>
    <w:rsid w:val="004C09A5"/>
    <w:rsid w:val="004C0B5B"/>
    <w:rsid w:val="004C0B9A"/>
    <w:rsid w:val="004C0C5C"/>
    <w:rsid w:val="004C0F99"/>
    <w:rsid w:val="004C130D"/>
    <w:rsid w:val="004C158B"/>
    <w:rsid w:val="004C1624"/>
    <w:rsid w:val="004C18E0"/>
    <w:rsid w:val="004C19E4"/>
    <w:rsid w:val="004C2371"/>
    <w:rsid w:val="004C2538"/>
    <w:rsid w:val="004C2F01"/>
    <w:rsid w:val="004C2FE3"/>
    <w:rsid w:val="004C31FB"/>
    <w:rsid w:val="004C3472"/>
    <w:rsid w:val="004C34E8"/>
    <w:rsid w:val="004C3818"/>
    <w:rsid w:val="004C3AD1"/>
    <w:rsid w:val="004C3C51"/>
    <w:rsid w:val="004C47FE"/>
    <w:rsid w:val="004C4BCE"/>
    <w:rsid w:val="004C4BF3"/>
    <w:rsid w:val="004C4F33"/>
    <w:rsid w:val="004C521E"/>
    <w:rsid w:val="004C5283"/>
    <w:rsid w:val="004C566C"/>
    <w:rsid w:val="004C5C44"/>
    <w:rsid w:val="004C5EF0"/>
    <w:rsid w:val="004C63D6"/>
    <w:rsid w:val="004C65B3"/>
    <w:rsid w:val="004C660B"/>
    <w:rsid w:val="004C6B32"/>
    <w:rsid w:val="004C723A"/>
    <w:rsid w:val="004C730E"/>
    <w:rsid w:val="004C752D"/>
    <w:rsid w:val="004C76E4"/>
    <w:rsid w:val="004C7709"/>
    <w:rsid w:val="004C7739"/>
    <w:rsid w:val="004C7BDF"/>
    <w:rsid w:val="004C7ECE"/>
    <w:rsid w:val="004D0328"/>
    <w:rsid w:val="004D0E42"/>
    <w:rsid w:val="004D0FA5"/>
    <w:rsid w:val="004D1059"/>
    <w:rsid w:val="004D17E6"/>
    <w:rsid w:val="004D17F5"/>
    <w:rsid w:val="004D1A33"/>
    <w:rsid w:val="004D1A3E"/>
    <w:rsid w:val="004D1C2E"/>
    <w:rsid w:val="004D1C35"/>
    <w:rsid w:val="004D1D64"/>
    <w:rsid w:val="004D1DBB"/>
    <w:rsid w:val="004D2474"/>
    <w:rsid w:val="004D25BC"/>
    <w:rsid w:val="004D27C4"/>
    <w:rsid w:val="004D2CFD"/>
    <w:rsid w:val="004D2E57"/>
    <w:rsid w:val="004D30AD"/>
    <w:rsid w:val="004D3251"/>
    <w:rsid w:val="004D3403"/>
    <w:rsid w:val="004D3821"/>
    <w:rsid w:val="004D39CA"/>
    <w:rsid w:val="004D40D5"/>
    <w:rsid w:val="004D4419"/>
    <w:rsid w:val="004D46F1"/>
    <w:rsid w:val="004D4968"/>
    <w:rsid w:val="004D4A13"/>
    <w:rsid w:val="004D4A8A"/>
    <w:rsid w:val="004D4ABF"/>
    <w:rsid w:val="004D50CC"/>
    <w:rsid w:val="004D538D"/>
    <w:rsid w:val="004D5644"/>
    <w:rsid w:val="004D58D1"/>
    <w:rsid w:val="004D5F02"/>
    <w:rsid w:val="004D602D"/>
    <w:rsid w:val="004D6464"/>
    <w:rsid w:val="004D65BA"/>
    <w:rsid w:val="004D68C0"/>
    <w:rsid w:val="004D70E1"/>
    <w:rsid w:val="004D710C"/>
    <w:rsid w:val="004D7E86"/>
    <w:rsid w:val="004E0033"/>
    <w:rsid w:val="004E00F1"/>
    <w:rsid w:val="004E015C"/>
    <w:rsid w:val="004E03BE"/>
    <w:rsid w:val="004E071E"/>
    <w:rsid w:val="004E0ADE"/>
    <w:rsid w:val="004E0BFF"/>
    <w:rsid w:val="004E0CD0"/>
    <w:rsid w:val="004E1260"/>
    <w:rsid w:val="004E1CBB"/>
    <w:rsid w:val="004E1D07"/>
    <w:rsid w:val="004E209D"/>
    <w:rsid w:val="004E21D3"/>
    <w:rsid w:val="004E2E33"/>
    <w:rsid w:val="004E2F51"/>
    <w:rsid w:val="004E3193"/>
    <w:rsid w:val="004E32B0"/>
    <w:rsid w:val="004E3579"/>
    <w:rsid w:val="004E3892"/>
    <w:rsid w:val="004E3B0E"/>
    <w:rsid w:val="004E3FD8"/>
    <w:rsid w:val="004E471C"/>
    <w:rsid w:val="004E4EF1"/>
    <w:rsid w:val="004E524E"/>
    <w:rsid w:val="004E53AE"/>
    <w:rsid w:val="004E5449"/>
    <w:rsid w:val="004E56D0"/>
    <w:rsid w:val="004E5710"/>
    <w:rsid w:val="004E5788"/>
    <w:rsid w:val="004E594E"/>
    <w:rsid w:val="004E5C61"/>
    <w:rsid w:val="004E6158"/>
    <w:rsid w:val="004E6184"/>
    <w:rsid w:val="004E6463"/>
    <w:rsid w:val="004E6CEA"/>
    <w:rsid w:val="004E6F18"/>
    <w:rsid w:val="004E76A5"/>
    <w:rsid w:val="004E7858"/>
    <w:rsid w:val="004E7B7F"/>
    <w:rsid w:val="004E7C85"/>
    <w:rsid w:val="004F01B4"/>
    <w:rsid w:val="004F020A"/>
    <w:rsid w:val="004F02AB"/>
    <w:rsid w:val="004F133C"/>
    <w:rsid w:val="004F13D2"/>
    <w:rsid w:val="004F1443"/>
    <w:rsid w:val="004F152A"/>
    <w:rsid w:val="004F1633"/>
    <w:rsid w:val="004F180E"/>
    <w:rsid w:val="004F18ED"/>
    <w:rsid w:val="004F1A00"/>
    <w:rsid w:val="004F1AEF"/>
    <w:rsid w:val="004F216F"/>
    <w:rsid w:val="004F2826"/>
    <w:rsid w:val="004F2A38"/>
    <w:rsid w:val="004F2AA6"/>
    <w:rsid w:val="004F2B9C"/>
    <w:rsid w:val="004F2CCE"/>
    <w:rsid w:val="004F2F50"/>
    <w:rsid w:val="004F30EC"/>
    <w:rsid w:val="004F3368"/>
    <w:rsid w:val="004F359A"/>
    <w:rsid w:val="004F3B74"/>
    <w:rsid w:val="004F3DD1"/>
    <w:rsid w:val="004F4947"/>
    <w:rsid w:val="004F4E53"/>
    <w:rsid w:val="004F510A"/>
    <w:rsid w:val="004F55A4"/>
    <w:rsid w:val="004F58AB"/>
    <w:rsid w:val="004F5D4A"/>
    <w:rsid w:val="004F5D6E"/>
    <w:rsid w:val="004F5DC9"/>
    <w:rsid w:val="004F5EBB"/>
    <w:rsid w:val="004F6142"/>
    <w:rsid w:val="004F6AFE"/>
    <w:rsid w:val="004F6F20"/>
    <w:rsid w:val="004F735F"/>
    <w:rsid w:val="004F7373"/>
    <w:rsid w:val="004F73A5"/>
    <w:rsid w:val="004F76A6"/>
    <w:rsid w:val="004F7742"/>
    <w:rsid w:val="004F7C51"/>
    <w:rsid w:val="004F7F1A"/>
    <w:rsid w:val="0050031C"/>
    <w:rsid w:val="005004F7"/>
    <w:rsid w:val="00500798"/>
    <w:rsid w:val="005007E7"/>
    <w:rsid w:val="00500A59"/>
    <w:rsid w:val="0050132F"/>
    <w:rsid w:val="00501723"/>
    <w:rsid w:val="00501A8C"/>
    <w:rsid w:val="00501BDE"/>
    <w:rsid w:val="00501D6C"/>
    <w:rsid w:val="00501F0D"/>
    <w:rsid w:val="005023DC"/>
    <w:rsid w:val="00502479"/>
    <w:rsid w:val="00502857"/>
    <w:rsid w:val="005029A2"/>
    <w:rsid w:val="005029CF"/>
    <w:rsid w:val="00502FCA"/>
    <w:rsid w:val="00503071"/>
    <w:rsid w:val="005033EE"/>
    <w:rsid w:val="005036FE"/>
    <w:rsid w:val="0050377B"/>
    <w:rsid w:val="005038A7"/>
    <w:rsid w:val="0050398B"/>
    <w:rsid w:val="00503BBE"/>
    <w:rsid w:val="00503FAD"/>
    <w:rsid w:val="00504639"/>
    <w:rsid w:val="00504BDB"/>
    <w:rsid w:val="00504BF5"/>
    <w:rsid w:val="00504C77"/>
    <w:rsid w:val="00504CBB"/>
    <w:rsid w:val="00504D9B"/>
    <w:rsid w:val="00504E79"/>
    <w:rsid w:val="00504F81"/>
    <w:rsid w:val="005050E7"/>
    <w:rsid w:val="005055D4"/>
    <w:rsid w:val="0050562E"/>
    <w:rsid w:val="0050578C"/>
    <w:rsid w:val="005057FB"/>
    <w:rsid w:val="00505804"/>
    <w:rsid w:val="00505864"/>
    <w:rsid w:val="005058FE"/>
    <w:rsid w:val="00505916"/>
    <w:rsid w:val="00505A2A"/>
    <w:rsid w:val="00505B7C"/>
    <w:rsid w:val="00505D7E"/>
    <w:rsid w:val="00505E28"/>
    <w:rsid w:val="00505E39"/>
    <w:rsid w:val="0050614B"/>
    <w:rsid w:val="00506236"/>
    <w:rsid w:val="005063A6"/>
    <w:rsid w:val="005064CB"/>
    <w:rsid w:val="00506571"/>
    <w:rsid w:val="0050680A"/>
    <w:rsid w:val="005068F0"/>
    <w:rsid w:val="005068FB"/>
    <w:rsid w:val="00506A8D"/>
    <w:rsid w:val="00506B00"/>
    <w:rsid w:val="00506C2E"/>
    <w:rsid w:val="00506D5A"/>
    <w:rsid w:val="00506E13"/>
    <w:rsid w:val="005074C9"/>
    <w:rsid w:val="00507754"/>
    <w:rsid w:val="00507AFE"/>
    <w:rsid w:val="00507CAF"/>
    <w:rsid w:val="00507E82"/>
    <w:rsid w:val="00510374"/>
    <w:rsid w:val="00510444"/>
    <w:rsid w:val="00510626"/>
    <w:rsid w:val="00511575"/>
    <w:rsid w:val="00511599"/>
    <w:rsid w:val="005118AE"/>
    <w:rsid w:val="005119CD"/>
    <w:rsid w:val="005119D6"/>
    <w:rsid w:val="00511E67"/>
    <w:rsid w:val="00511EA0"/>
    <w:rsid w:val="00511F39"/>
    <w:rsid w:val="00512697"/>
    <w:rsid w:val="0051272A"/>
    <w:rsid w:val="00512747"/>
    <w:rsid w:val="00512A7B"/>
    <w:rsid w:val="00512D39"/>
    <w:rsid w:val="00512FDD"/>
    <w:rsid w:val="00513B8C"/>
    <w:rsid w:val="00513F8F"/>
    <w:rsid w:val="005147E7"/>
    <w:rsid w:val="005149A2"/>
    <w:rsid w:val="00514CEE"/>
    <w:rsid w:val="005150E4"/>
    <w:rsid w:val="0051526D"/>
    <w:rsid w:val="00515507"/>
    <w:rsid w:val="00515708"/>
    <w:rsid w:val="00515746"/>
    <w:rsid w:val="00515907"/>
    <w:rsid w:val="0051599A"/>
    <w:rsid w:val="00515DC5"/>
    <w:rsid w:val="00515E2B"/>
    <w:rsid w:val="00516B96"/>
    <w:rsid w:val="00516E9E"/>
    <w:rsid w:val="005173A4"/>
    <w:rsid w:val="005179DC"/>
    <w:rsid w:val="0052001B"/>
    <w:rsid w:val="00520146"/>
    <w:rsid w:val="00520AE3"/>
    <w:rsid w:val="00521021"/>
    <w:rsid w:val="00521294"/>
    <w:rsid w:val="005214FA"/>
    <w:rsid w:val="0052187A"/>
    <w:rsid w:val="005218A4"/>
    <w:rsid w:val="005218D7"/>
    <w:rsid w:val="00521D65"/>
    <w:rsid w:val="005221A4"/>
    <w:rsid w:val="00523366"/>
    <w:rsid w:val="0052381F"/>
    <w:rsid w:val="0052387A"/>
    <w:rsid w:val="00523CDE"/>
    <w:rsid w:val="00523E18"/>
    <w:rsid w:val="00523F32"/>
    <w:rsid w:val="0052422C"/>
    <w:rsid w:val="005244D5"/>
    <w:rsid w:val="00524A67"/>
    <w:rsid w:val="00524AD1"/>
    <w:rsid w:val="00524AE9"/>
    <w:rsid w:val="00524E6A"/>
    <w:rsid w:val="005251DA"/>
    <w:rsid w:val="00525407"/>
    <w:rsid w:val="00525E53"/>
    <w:rsid w:val="00525F71"/>
    <w:rsid w:val="00526270"/>
    <w:rsid w:val="005264E8"/>
    <w:rsid w:val="00526873"/>
    <w:rsid w:val="005269C2"/>
    <w:rsid w:val="00526A5E"/>
    <w:rsid w:val="00526C8A"/>
    <w:rsid w:val="005272A8"/>
    <w:rsid w:val="00527489"/>
    <w:rsid w:val="00527860"/>
    <w:rsid w:val="00527A58"/>
    <w:rsid w:val="0053012B"/>
    <w:rsid w:val="0053037A"/>
    <w:rsid w:val="0053066C"/>
    <w:rsid w:val="005306C5"/>
    <w:rsid w:val="00530AFD"/>
    <w:rsid w:val="00531562"/>
    <w:rsid w:val="0053173A"/>
    <w:rsid w:val="00531824"/>
    <w:rsid w:val="00531A59"/>
    <w:rsid w:val="00531AF4"/>
    <w:rsid w:val="00531EA2"/>
    <w:rsid w:val="00531F71"/>
    <w:rsid w:val="00532292"/>
    <w:rsid w:val="00532462"/>
    <w:rsid w:val="005328D8"/>
    <w:rsid w:val="0053298E"/>
    <w:rsid w:val="00532B16"/>
    <w:rsid w:val="00532C9D"/>
    <w:rsid w:val="005331EE"/>
    <w:rsid w:val="00533215"/>
    <w:rsid w:val="005334E4"/>
    <w:rsid w:val="00533C61"/>
    <w:rsid w:val="00533F4E"/>
    <w:rsid w:val="005347FB"/>
    <w:rsid w:val="00534963"/>
    <w:rsid w:val="005349EB"/>
    <w:rsid w:val="00534AA6"/>
    <w:rsid w:val="00534C83"/>
    <w:rsid w:val="00534EE4"/>
    <w:rsid w:val="00535A27"/>
    <w:rsid w:val="00535B60"/>
    <w:rsid w:val="00536AEE"/>
    <w:rsid w:val="00536D47"/>
    <w:rsid w:val="00537092"/>
    <w:rsid w:val="005370EA"/>
    <w:rsid w:val="00537481"/>
    <w:rsid w:val="00537555"/>
    <w:rsid w:val="00537640"/>
    <w:rsid w:val="00537989"/>
    <w:rsid w:val="00537BE9"/>
    <w:rsid w:val="00540055"/>
    <w:rsid w:val="00540147"/>
    <w:rsid w:val="00540725"/>
    <w:rsid w:val="005408A6"/>
    <w:rsid w:val="00540C38"/>
    <w:rsid w:val="00540C7A"/>
    <w:rsid w:val="005415D9"/>
    <w:rsid w:val="00541647"/>
    <w:rsid w:val="005417A0"/>
    <w:rsid w:val="0054183A"/>
    <w:rsid w:val="00541D0D"/>
    <w:rsid w:val="00541E2B"/>
    <w:rsid w:val="0054263E"/>
    <w:rsid w:val="005430DA"/>
    <w:rsid w:val="00543150"/>
    <w:rsid w:val="0054348B"/>
    <w:rsid w:val="005436D7"/>
    <w:rsid w:val="00543703"/>
    <w:rsid w:val="00543A06"/>
    <w:rsid w:val="00543A66"/>
    <w:rsid w:val="00543A83"/>
    <w:rsid w:val="00543FA3"/>
    <w:rsid w:val="00544899"/>
    <w:rsid w:val="005452C0"/>
    <w:rsid w:val="00545531"/>
    <w:rsid w:val="0054556F"/>
    <w:rsid w:val="005456AD"/>
    <w:rsid w:val="00545C3D"/>
    <w:rsid w:val="00545E6A"/>
    <w:rsid w:val="00546310"/>
    <w:rsid w:val="00546738"/>
    <w:rsid w:val="005467D6"/>
    <w:rsid w:val="00546942"/>
    <w:rsid w:val="00546D63"/>
    <w:rsid w:val="005471A3"/>
    <w:rsid w:val="00547D9B"/>
    <w:rsid w:val="00547F14"/>
    <w:rsid w:val="00550287"/>
    <w:rsid w:val="00550835"/>
    <w:rsid w:val="0055088A"/>
    <w:rsid w:val="00550D6F"/>
    <w:rsid w:val="005511B1"/>
    <w:rsid w:val="00551248"/>
    <w:rsid w:val="00551258"/>
    <w:rsid w:val="00551593"/>
    <w:rsid w:val="00551D1C"/>
    <w:rsid w:val="00551E52"/>
    <w:rsid w:val="00552038"/>
    <w:rsid w:val="0055233E"/>
    <w:rsid w:val="00552569"/>
    <w:rsid w:val="005528E1"/>
    <w:rsid w:val="00552A5C"/>
    <w:rsid w:val="00552E20"/>
    <w:rsid w:val="00552FF4"/>
    <w:rsid w:val="005534EB"/>
    <w:rsid w:val="0055372E"/>
    <w:rsid w:val="0055390C"/>
    <w:rsid w:val="00553A48"/>
    <w:rsid w:val="00553ABB"/>
    <w:rsid w:val="0055410A"/>
    <w:rsid w:val="005546A4"/>
    <w:rsid w:val="005547CB"/>
    <w:rsid w:val="00554A1A"/>
    <w:rsid w:val="00554DF7"/>
    <w:rsid w:val="005552B9"/>
    <w:rsid w:val="00555520"/>
    <w:rsid w:val="00555713"/>
    <w:rsid w:val="00555772"/>
    <w:rsid w:val="00555A5C"/>
    <w:rsid w:val="00555A68"/>
    <w:rsid w:val="00555D6F"/>
    <w:rsid w:val="00556358"/>
    <w:rsid w:val="00556680"/>
    <w:rsid w:val="005567BF"/>
    <w:rsid w:val="005569D2"/>
    <w:rsid w:val="00556CA4"/>
    <w:rsid w:val="005570E7"/>
    <w:rsid w:val="0055718D"/>
    <w:rsid w:val="00557464"/>
    <w:rsid w:val="0055771C"/>
    <w:rsid w:val="00557A2C"/>
    <w:rsid w:val="00557CAB"/>
    <w:rsid w:val="00557D87"/>
    <w:rsid w:val="00557E6F"/>
    <w:rsid w:val="00560731"/>
    <w:rsid w:val="005608FA"/>
    <w:rsid w:val="00560AC9"/>
    <w:rsid w:val="00560ECB"/>
    <w:rsid w:val="00561250"/>
    <w:rsid w:val="0056134D"/>
    <w:rsid w:val="0056156C"/>
    <w:rsid w:val="00561813"/>
    <w:rsid w:val="00561A95"/>
    <w:rsid w:val="00561BF6"/>
    <w:rsid w:val="00561E84"/>
    <w:rsid w:val="00562757"/>
    <w:rsid w:val="005627C0"/>
    <w:rsid w:val="005629CB"/>
    <w:rsid w:val="00562CDC"/>
    <w:rsid w:val="00563FD2"/>
    <w:rsid w:val="0056434D"/>
    <w:rsid w:val="00564597"/>
    <w:rsid w:val="005649B5"/>
    <w:rsid w:val="00564EB9"/>
    <w:rsid w:val="00565C60"/>
    <w:rsid w:val="00565E40"/>
    <w:rsid w:val="00566C25"/>
    <w:rsid w:val="0056719E"/>
    <w:rsid w:val="005676F8"/>
    <w:rsid w:val="00567B3B"/>
    <w:rsid w:val="00567B75"/>
    <w:rsid w:val="00567C89"/>
    <w:rsid w:val="005701C5"/>
    <w:rsid w:val="0057021C"/>
    <w:rsid w:val="0057025F"/>
    <w:rsid w:val="0057032E"/>
    <w:rsid w:val="005703E3"/>
    <w:rsid w:val="0057054C"/>
    <w:rsid w:val="00570764"/>
    <w:rsid w:val="0057088B"/>
    <w:rsid w:val="005708C3"/>
    <w:rsid w:val="005708C6"/>
    <w:rsid w:val="00570C83"/>
    <w:rsid w:val="00571358"/>
    <w:rsid w:val="00571382"/>
    <w:rsid w:val="005719F4"/>
    <w:rsid w:val="00571B71"/>
    <w:rsid w:val="00572583"/>
    <w:rsid w:val="00572643"/>
    <w:rsid w:val="00572995"/>
    <w:rsid w:val="005729A6"/>
    <w:rsid w:val="00572A80"/>
    <w:rsid w:val="00572F26"/>
    <w:rsid w:val="005730FF"/>
    <w:rsid w:val="0057380A"/>
    <w:rsid w:val="00573BB0"/>
    <w:rsid w:val="00573D2B"/>
    <w:rsid w:val="00573F24"/>
    <w:rsid w:val="00574167"/>
    <w:rsid w:val="00574D14"/>
    <w:rsid w:val="00574FDC"/>
    <w:rsid w:val="005753DB"/>
    <w:rsid w:val="00575605"/>
    <w:rsid w:val="005756BD"/>
    <w:rsid w:val="005760C5"/>
    <w:rsid w:val="005766EA"/>
    <w:rsid w:val="00576903"/>
    <w:rsid w:val="00576A37"/>
    <w:rsid w:val="00576B12"/>
    <w:rsid w:val="00576B97"/>
    <w:rsid w:val="00577368"/>
    <w:rsid w:val="005773FF"/>
    <w:rsid w:val="00577540"/>
    <w:rsid w:val="005777AC"/>
    <w:rsid w:val="005779BC"/>
    <w:rsid w:val="00577E97"/>
    <w:rsid w:val="00577EB4"/>
    <w:rsid w:val="00580A7C"/>
    <w:rsid w:val="00581081"/>
    <w:rsid w:val="00581207"/>
    <w:rsid w:val="0058145F"/>
    <w:rsid w:val="005815D2"/>
    <w:rsid w:val="005818D4"/>
    <w:rsid w:val="005819D7"/>
    <w:rsid w:val="00581AB8"/>
    <w:rsid w:val="00581C6E"/>
    <w:rsid w:val="00581F40"/>
    <w:rsid w:val="005829CC"/>
    <w:rsid w:val="00582E3D"/>
    <w:rsid w:val="0058303A"/>
    <w:rsid w:val="00583147"/>
    <w:rsid w:val="005836D0"/>
    <w:rsid w:val="005839A2"/>
    <w:rsid w:val="00583DEF"/>
    <w:rsid w:val="00583E78"/>
    <w:rsid w:val="00584496"/>
    <w:rsid w:val="00585069"/>
    <w:rsid w:val="005852AA"/>
    <w:rsid w:val="00585646"/>
    <w:rsid w:val="00585867"/>
    <w:rsid w:val="00585C3A"/>
    <w:rsid w:val="00585D73"/>
    <w:rsid w:val="00586013"/>
    <w:rsid w:val="0058628A"/>
    <w:rsid w:val="00586696"/>
    <w:rsid w:val="00586B34"/>
    <w:rsid w:val="00587117"/>
    <w:rsid w:val="005872D6"/>
    <w:rsid w:val="0058759B"/>
    <w:rsid w:val="0058764D"/>
    <w:rsid w:val="00590243"/>
    <w:rsid w:val="005909AD"/>
    <w:rsid w:val="00590BF6"/>
    <w:rsid w:val="00590D61"/>
    <w:rsid w:val="005917A1"/>
    <w:rsid w:val="00591B9C"/>
    <w:rsid w:val="00591C29"/>
    <w:rsid w:val="00592045"/>
    <w:rsid w:val="00592160"/>
    <w:rsid w:val="005923C9"/>
    <w:rsid w:val="0059284F"/>
    <w:rsid w:val="00592A21"/>
    <w:rsid w:val="00592E68"/>
    <w:rsid w:val="00592EA7"/>
    <w:rsid w:val="0059323A"/>
    <w:rsid w:val="00593447"/>
    <w:rsid w:val="00594131"/>
    <w:rsid w:val="00594331"/>
    <w:rsid w:val="005943C6"/>
    <w:rsid w:val="005946E2"/>
    <w:rsid w:val="0059478F"/>
    <w:rsid w:val="0059486C"/>
    <w:rsid w:val="00595308"/>
    <w:rsid w:val="00595777"/>
    <w:rsid w:val="00595B8D"/>
    <w:rsid w:val="00595DA2"/>
    <w:rsid w:val="00595E51"/>
    <w:rsid w:val="00595E99"/>
    <w:rsid w:val="0059628B"/>
    <w:rsid w:val="00596308"/>
    <w:rsid w:val="005966FF"/>
    <w:rsid w:val="005968C4"/>
    <w:rsid w:val="0059715B"/>
    <w:rsid w:val="00597605"/>
    <w:rsid w:val="005978AF"/>
    <w:rsid w:val="00597A36"/>
    <w:rsid w:val="00597DF6"/>
    <w:rsid w:val="00597FAA"/>
    <w:rsid w:val="005A0274"/>
    <w:rsid w:val="005A049F"/>
    <w:rsid w:val="005A05C6"/>
    <w:rsid w:val="005A0753"/>
    <w:rsid w:val="005A0854"/>
    <w:rsid w:val="005A08B9"/>
    <w:rsid w:val="005A0CB6"/>
    <w:rsid w:val="005A0E88"/>
    <w:rsid w:val="005A0EFD"/>
    <w:rsid w:val="005A1242"/>
    <w:rsid w:val="005A14AD"/>
    <w:rsid w:val="005A18F9"/>
    <w:rsid w:val="005A1AA7"/>
    <w:rsid w:val="005A1BAF"/>
    <w:rsid w:val="005A1C03"/>
    <w:rsid w:val="005A1CC6"/>
    <w:rsid w:val="005A2229"/>
    <w:rsid w:val="005A23BE"/>
    <w:rsid w:val="005A2C2D"/>
    <w:rsid w:val="005A320D"/>
    <w:rsid w:val="005A36E3"/>
    <w:rsid w:val="005A3A31"/>
    <w:rsid w:val="005A416C"/>
    <w:rsid w:val="005A43A2"/>
    <w:rsid w:val="005A45BE"/>
    <w:rsid w:val="005A48E8"/>
    <w:rsid w:val="005A496A"/>
    <w:rsid w:val="005A588D"/>
    <w:rsid w:val="005A59CF"/>
    <w:rsid w:val="005A6223"/>
    <w:rsid w:val="005A6A3A"/>
    <w:rsid w:val="005A6E87"/>
    <w:rsid w:val="005A70F0"/>
    <w:rsid w:val="005A76AF"/>
    <w:rsid w:val="005A7F72"/>
    <w:rsid w:val="005B0202"/>
    <w:rsid w:val="005B0A7D"/>
    <w:rsid w:val="005B0F18"/>
    <w:rsid w:val="005B1197"/>
    <w:rsid w:val="005B16CC"/>
    <w:rsid w:val="005B18BB"/>
    <w:rsid w:val="005B2596"/>
    <w:rsid w:val="005B2899"/>
    <w:rsid w:val="005B2DA2"/>
    <w:rsid w:val="005B2EB8"/>
    <w:rsid w:val="005B2F92"/>
    <w:rsid w:val="005B355C"/>
    <w:rsid w:val="005B3A70"/>
    <w:rsid w:val="005B3C7C"/>
    <w:rsid w:val="005B3E92"/>
    <w:rsid w:val="005B411A"/>
    <w:rsid w:val="005B4422"/>
    <w:rsid w:val="005B4911"/>
    <w:rsid w:val="005B4C5C"/>
    <w:rsid w:val="005B4C83"/>
    <w:rsid w:val="005B4E1C"/>
    <w:rsid w:val="005B4E83"/>
    <w:rsid w:val="005B5082"/>
    <w:rsid w:val="005B50D6"/>
    <w:rsid w:val="005B50EF"/>
    <w:rsid w:val="005B5152"/>
    <w:rsid w:val="005B5276"/>
    <w:rsid w:val="005B53AB"/>
    <w:rsid w:val="005B5425"/>
    <w:rsid w:val="005B54FE"/>
    <w:rsid w:val="005B5A40"/>
    <w:rsid w:val="005B5A55"/>
    <w:rsid w:val="005B5F7D"/>
    <w:rsid w:val="005B5FC4"/>
    <w:rsid w:val="005B6568"/>
    <w:rsid w:val="005B69AD"/>
    <w:rsid w:val="005B6FAE"/>
    <w:rsid w:val="005B703E"/>
    <w:rsid w:val="005B7824"/>
    <w:rsid w:val="005B7A4C"/>
    <w:rsid w:val="005B7A5C"/>
    <w:rsid w:val="005B7B0F"/>
    <w:rsid w:val="005C001C"/>
    <w:rsid w:val="005C01BD"/>
    <w:rsid w:val="005C0625"/>
    <w:rsid w:val="005C0904"/>
    <w:rsid w:val="005C096D"/>
    <w:rsid w:val="005C09BF"/>
    <w:rsid w:val="005C0B24"/>
    <w:rsid w:val="005C0D61"/>
    <w:rsid w:val="005C0DDE"/>
    <w:rsid w:val="005C1225"/>
    <w:rsid w:val="005C132F"/>
    <w:rsid w:val="005C1752"/>
    <w:rsid w:val="005C17A2"/>
    <w:rsid w:val="005C1BF2"/>
    <w:rsid w:val="005C2144"/>
    <w:rsid w:val="005C247C"/>
    <w:rsid w:val="005C2D32"/>
    <w:rsid w:val="005C3022"/>
    <w:rsid w:val="005C376D"/>
    <w:rsid w:val="005C3B15"/>
    <w:rsid w:val="005C3FA7"/>
    <w:rsid w:val="005C4B4D"/>
    <w:rsid w:val="005C4CD6"/>
    <w:rsid w:val="005C4DE3"/>
    <w:rsid w:val="005C5024"/>
    <w:rsid w:val="005C51E7"/>
    <w:rsid w:val="005C5372"/>
    <w:rsid w:val="005C5379"/>
    <w:rsid w:val="005C5425"/>
    <w:rsid w:val="005C5849"/>
    <w:rsid w:val="005C5A28"/>
    <w:rsid w:val="005C6222"/>
    <w:rsid w:val="005C6B26"/>
    <w:rsid w:val="005C6B43"/>
    <w:rsid w:val="005C772B"/>
    <w:rsid w:val="005C7A54"/>
    <w:rsid w:val="005C7CAD"/>
    <w:rsid w:val="005C7CF2"/>
    <w:rsid w:val="005C7EF8"/>
    <w:rsid w:val="005D01D7"/>
    <w:rsid w:val="005D02FA"/>
    <w:rsid w:val="005D047B"/>
    <w:rsid w:val="005D06CF"/>
    <w:rsid w:val="005D0790"/>
    <w:rsid w:val="005D0AB8"/>
    <w:rsid w:val="005D0D3E"/>
    <w:rsid w:val="005D17BF"/>
    <w:rsid w:val="005D18B1"/>
    <w:rsid w:val="005D20FC"/>
    <w:rsid w:val="005D21B9"/>
    <w:rsid w:val="005D24A2"/>
    <w:rsid w:val="005D25D7"/>
    <w:rsid w:val="005D2A49"/>
    <w:rsid w:val="005D2C7C"/>
    <w:rsid w:val="005D2CB0"/>
    <w:rsid w:val="005D2EE8"/>
    <w:rsid w:val="005D3534"/>
    <w:rsid w:val="005D3707"/>
    <w:rsid w:val="005D382F"/>
    <w:rsid w:val="005D3AF0"/>
    <w:rsid w:val="005D3BFD"/>
    <w:rsid w:val="005D46E9"/>
    <w:rsid w:val="005D5012"/>
    <w:rsid w:val="005D5E46"/>
    <w:rsid w:val="005D609E"/>
    <w:rsid w:val="005D64A5"/>
    <w:rsid w:val="005D6929"/>
    <w:rsid w:val="005D69D5"/>
    <w:rsid w:val="005D6B30"/>
    <w:rsid w:val="005D6E1C"/>
    <w:rsid w:val="005D705E"/>
    <w:rsid w:val="005D7458"/>
    <w:rsid w:val="005D7539"/>
    <w:rsid w:val="005D76F4"/>
    <w:rsid w:val="005D7E04"/>
    <w:rsid w:val="005E0082"/>
    <w:rsid w:val="005E01A7"/>
    <w:rsid w:val="005E06E1"/>
    <w:rsid w:val="005E0899"/>
    <w:rsid w:val="005E0927"/>
    <w:rsid w:val="005E09B9"/>
    <w:rsid w:val="005E1393"/>
    <w:rsid w:val="005E1411"/>
    <w:rsid w:val="005E2A0D"/>
    <w:rsid w:val="005E3035"/>
    <w:rsid w:val="005E35FD"/>
    <w:rsid w:val="005E383F"/>
    <w:rsid w:val="005E3B77"/>
    <w:rsid w:val="005E3F5F"/>
    <w:rsid w:val="005E48F7"/>
    <w:rsid w:val="005E4A83"/>
    <w:rsid w:val="005E4CCB"/>
    <w:rsid w:val="005E5219"/>
    <w:rsid w:val="005E5563"/>
    <w:rsid w:val="005E59C5"/>
    <w:rsid w:val="005E5E74"/>
    <w:rsid w:val="005E66F1"/>
    <w:rsid w:val="005E6AFB"/>
    <w:rsid w:val="005E759E"/>
    <w:rsid w:val="005E75D6"/>
    <w:rsid w:val="005E7698"/>
    <w:rsid w:val="005E7849"/>
    <w:rsid w:val="005E7A8C"/>
    <w:rsid w:val="005E7A94"/>
    <w:rsid w:val="005E7B00"/>
    <w:rsid w:val="005F057E"/>
    <w:rsid w:val="005F06FA"/>
    <w:rsid w:val="005F06FD"/>
    <w:rsid w:val="005F0A93"/>
    <w:rsid w:val="005F0B4C"/>
    <w:rsid w:val="005F0B53"/>
    <w:rsid w:val="005F0C46"/>
    <w:rsid w:val="005F1D5B"/>
    <w:rsid w:val="005F1FE4"/>
    <w:rsid w:val="005F2146"/>
    <w:rsid w:val="005F2528"/>
    <w:rsid w:val="005F2D0D"/>
    <w:rsid w:val="005F369B"/>
    <w:rsid w:val="005F36A1"/>
    <w:rsid w:val="005F3955"/>
    <w:rsid w:val="005F3F7F"/>
    <w:rsid w:val="005F40E5"/>
    <w:rsid w:val="005F419B"/>
    <w:rsid w:val="005F46D9"/>
    <w:rsid w:val="005F485F"/>
    <w:rsid w:val="005F4950"/>
    <w:rsid w:val="005F4D16"/>
    <w:rsid w:val="005F523F"/>
    <w:rsid w:val="005F5362"/>
    <w:rsid w:val="005F53D3"/>
    <w:rsid w:val="005F547B"/>
    <w:rsid w:val="005F556F"/>
    <w:rsid w:val="005F5926"/>
    <w:rsid w:val="005F5AFD"/>
    <w:rsid w:val="005F5C3D"/>
    <w:rsid w:val="005F5CBD"/>
    <w:rsid w:val="005F5CE3"/>
    <w:rsid w:val="005F660A"/>
    <w:rsid w:val="005F6697"/>
    <w:rsid w:val="005F6748"/>
    <w:rsid w:val="005F686E"/>
    <w:rsid w:val="005F69DD"/>
    <w:rsid w:val="005F6C04"/>
    <w:rsid w:val="005F6CA5"/>
    <w:rsid w:val="005F6EF0"/>
    <w:rsid w:val="005F6F60"/>
    <w:rsid w:val="005F6F9C"/>
    <w:rsid w:val="005F6FFC"/>
    <w:rsid w:val="005F7CC1"/>
    <w:rsid w:val="006004DE"/>
    <w:rsid w:val="00600AAB"/>
    <w:rsid w:val="00600B6C"/>
    <w:rsid w:val="00601072"/>
    <w:rsid w:val="00601097"/>
    <w:rsid w:val="0060144E"/>
    <w:rsid w:val="00601457"/>
    <w:rsid w:val="00601538"/>
    <w:rsid w:val="006019B2"/>
    <w:rsid w:val="00601FCD"/>
    <w:rsid w:val="00602354"/>
    <w:rsid w:val="0060254B"/>
    <w:rsid w:val="0060268D"/>
    <w:rsid w:val="006027D5"/>
    <w:rsid w:val="0060305B"/>
    <w:rsid w:val="006039C5"/>
    <w:rsid w:val="00603A52"/>
    <w:rsid w:val="00603B1B"/>
    <w:rsid w:val="00603DBE"/>
    <w:rsid w:val="006043D7"/>
    <w:rsid w:val="00604594"/>
    <w:rsid w:val="00604708"/>
    <w:rsid w:val="006049D6"/>
    <w:rsid w:val="00604CFF"/>
    <w:rsid w:val="00605399"/>
    <w:rsid w:val="006054EE"/>
    <w:rsid w:val="0060591D"/>
    <w:rsid w:val="006059EC"/>
    <w:rsid w:val="00605A02"/>
    <w:rsid w:val="00605A5D"/>
    <w:rsid w:val="00605B5D"/>
    <w:rsid w:val="00606873"/>
    <w:rsid w:val="0060739B"/>
    <w:rsid w:val="006074B1"/>
    <w:rsid w:val="00607ADE"/>
    <w:rsid w:val="00607B0C"/>
    <w:rsid w:val="00607E68"/>
    <w:rsid w:val="00610224"/>
    <w:rsid w:val="006102C6"/>
    <w:rsid w:val="006103F0"/>
    <w:rsid w:val="00610B78"/>
    <w:rsid w:val="006113A9"/>
    <w:rsid w:val="00611655"/>
    <w:rsid w:val="006116C7"/>
    <w:rsid w:val="006119EC"/>
    <w:rsid w:val="00611C82"/>
    <w:rsid w:val="00611D2C"/>
    <w:rsid w:val="006120B1"/>
    <w:rsid w:val="006125DB"/>
    <w:rsid w:val="00612C73"/>
    <w:rsid w:val="00612CCD"/>
    <w:rsid w:val="00612E96"/>
    <w:rsid w:val="00612EB7"/>
    <w:rsid w:val="00613385"/>
    <w:rsid w:val="006133A2"/>
    <w:rsid w:val="006134CE"/>
    <w:rsid w:val="006138D8"/>
    <w:rsid w:val="00613A55"/>
    <w:rsid w:val="00613A97"/>
    <w:rsid w:val="00613FB6"/>
    <w:rsid w:val="00614016"/>
    <w:rsid w:val="00614064"/>
    <w:rsid w:val="006141D8"/>
    <w:rsid w:val="006144B0"/>
    <w:rsid w:val="006146B1"/>
    <w:rsid w:val="00614B82"/>
    <w:rsid w:val="00614BDD"/>
    <w:rsid w:val="00614C2F"/>
    <w:rsid w:val="00614CB4"/>
    <w:rsid w:val="00614D1E"/>
    <w:rsid w:val="00614E35"/>
    <w:rsid w:val="00615132"/>
    <w:rsid w:val="0061513A"/>
    <w:rsid w:val="0061524B"/>
    <w:rsid w:val="0061563C"/>
    <w:rsid w:val="0061565F"/>
    <w:rsid w:val="006159FA"/>
    <w:rsid w:val="00615A0A"/>
    <w:rsid w:val="00615BDB"/>
    <w:rsid w:val="00615CE6"/>
    <w:rsid w:val="006162D2"/>
    <w:rsid w:val="00616481"/>
    <w:rsid w:val="00616622"/>
    <w:rsid w:val="00616885"/>
    <w:rsid w:val="00616E4D"/>
    <w:rsid w:val="00616F90"/>
    <w:rsid w:val="0061717B"/>
    <w:rsid w:val="0061717F"/>
    <w:rsid w:val="006173FE"/>
    <w:rsid w:val="006175CF"/>
    <w:rsid w:val="00617B93"/>
    <w:rsid w:val="00620020"/>
    <w:rsid w:val="00620049"/>
    <w:rsid w:val="006201A2"/>
    <w:rsid w:val="006201CD"/>
    <w:rsid w:val="006201F5"/>
    <w:rsid w:val="00620254"/>
    <w:rsid w:val="006205EA"/>
    <w:rsid w:val="00620686"/>
    <w:rsid w:val="00620721"/>
    <w:rsid w:val="006209E8"/>
    <w:rsid w:val="00621740"/>
    <w:rsid w:val="006218D9"/>
    <w:rsid w:val="00621B6A"/>
    <w:rsid w:val="00621C0B"/>
    <w:rsid w:val="00621C72"/>
    <w:rsid w:val="00621CAD"/>
    <w:rsid w:val="00623427"/>
    <w:rsid w:val="00623AEB"/>
    <w:rsid w:val="00623E4E"/>
    <w:rsid w:val="006249AA"/>
    <w:rsid w:val="00624C2C"/>
    <w:rsid w:val="00624C6E"/>
    <w:rsid w:val="00624C75"/>
    <w:rsid w:val="00624FB3"/>
    <w:rsid w:val="00624FF1"/>
    <w:rsid w:val="00625B24"/>
    <w:rsid w:val="0062657C"/>
    <w:rsid w:val="00626C25"/>
    <w:rsid w:val="00626E64"/>
    <w:rsid w:val="00627143"/>
    <w:rsid w:val="0062725A"/>
    <w:rsid w:val="0062776C"/>
    <w:rsid w:val="00627BA3"/>
    <w:rsid w:val="00627C39"/>
    <w:rsid w:val="00627E44"/>
    <w:rsid w:val="006300D7"/>
    <w:rsid w:val="00630333"/>
    <w:rsid w:val="00630546"/>
    <w:rsid w:val="00631007"/>
    <w:rsid w:val="006316ED"/>
    <w:rsid w:val="00631826"/>
    <w:rsid w:val="00631B3F"/>
    <w:rsid w:val="00631B50"/>
    <w:rsid w:val="00631D3A"/>
    <w:rsid w:val="006322DC"/>
    <w:rsid w:val="006326BC"/>
    <w:rsid w:val="00632763"/>
    <w:rsid w:val="00632927"/>
    <w:rsid w:val="00632A0E"/>
    <w:rsid w:val="00632A4C"/>
    <w:rsid w:val="00632A7B"/>
    <w:rsid w:val="00632E64"/>
    <w:rsid w:val="00632EEF"/>
    <w:rsid w:val="0063305B"/>
    <w:rsid w:val="006334FF"/>
    <w:rsid w:val="0063374C"/>
    <w:rsid w:val="00633951"/>
    <w:rsid w:val="00633965"/>
    <w:rsid w:val="00633A3A"/>
    <w:rsid w:val="00633B5E"/>
    <w:rsid w:val="00633C0A"/>
    <w:rsid w:val="00633E65"/>
    <w:rsid w:val="0063405E"/>
    <w:rsid w:val="006341AD"/>
    <w:rsid w:val="006346F1"/>
    <w:rsid w:val="006347F5"/>
    <w:rsid w:val="00634D75"/>
    <w:rsid w:val="006353D0"/>
    <w:rsid w:val="00635566"/>
    <w:rsid w:val="0063568B"/>
    <w:rsid w:val="00635EDC"/>
    <w:rsid w:val="00635F56"/>
    <w:rsid w:val="00636094"/>
    <w:rsid w:val="00636161"/>
    <w:rsid w:val="00636163"/>
    <w:rsid w:val="0063633A"/>
    <w:rsid w:val="0063650D"/>
    <w:rsid w:val="00636A76"/>
    <w:rsid w:val="00636B1D"/>
    <w:rsid w:val="00636D44"/>
    <w:rsid w:val="0063720A"/>
    <w:rsid w:val="006373C7"/>
    <w:rsid w:val="00637E00"/>
    <w:rsid w:val="0064014A"/>
    <w:rsid w:val="006401C6"/>
    <w:rsid w:val="00640207"/>
    <w:rsid w:val="0064020B"/>
    <w:rsid w:val="00640222"/>
    <w:rsid w:val="006402E1"/>
    <w:rsid w:val="00640509"/>
    <w:rsid w:val="006405A5"/>
    <w:rsid w:val="0064074F"/>
    <w:rsid w:val="0064097A"/>
    <w:rsid w:val="006409F3"/>
    <w:rsid w:val="00640B73"/>
    <w:rsid w:val="00640F59"/>
    <w:rsid w:val="00641061"/>
    <w:rsid w:val="006411DF"/>
    <w:rsid w:val="006414C9"/>
    <w:rsid w:val="006419ED"/>
    <w:rsid w:val="006427DE"/>
    <w:rsid w:val="00642954"/>
    <w:rsid w:val="00642D10"/>
    <w:rsid w:val="00642E65"/>
    <w:rsid w:val="0064350A"/>
    <w:rsid w:val="00643769"/>
    <w:rsid w:val="006437D5"/>
    <w:rsid w:val="00643891"/>
    <w:rsid w:val="00643DCD"/>
    <w:rsid w:val="00644200"/>
    <w:rsid w:val="0064428B"/>
    <w:rsid w:val="00644511"/>
    <w:rsid w:val="0064486C"/>
    <w:rsid w:val="00644E60"/>
    <w:rsid w:val="00644EAA"/>
    <w:rsid w:val="00645190"/>
    <w:rsid w:val="00645ACC"/>
    <w:rsid w:val="006466B5"/>
    <w:rsid w:val="00646FF3"/>
    <w:rsid w:val="006477A7"/>
    <w:rsid w:val="00647C44"/>
    <w:rsid w:val="00647CB3"/>
    <w:rsid w:val="00650150"/>
    <w:rsid w:val="006503C5"/>
    <w:rsid w:val="00650854"/>
    <w:rsid w:val="00650D1E"/>
    <w:rsid w:val="00650D3F"/>
    <w:rsid w:val="00650EB8"/>
    <w:rsid w:val="00650F7C"/>
    <w:rsid w:val="00650FBE"/>
    <w:rsid w:val="006513D5"/>
    <w:rsid w:val="006518B1"/>
    <w:rsid w:val="00651AD3"/>
    <w:rsid w:val="00651B74"/>
    <w:rsid w:val="00651E28"/>
    <w:rsid w:val="00651FA0"/>
    <w:rsid w:val="006526A0"/>
    <w:rsid w:val="00652AE5"/>
    <w:rsid w:val="00652E3B"/>
    <w:rsid w:val="00653023"/>
    <w:rsid w:val="00653217"/>
    <w:rsid w:val="00653273"/>
    <w:rsid w:val="00653FED"/>
    <w:rsid w:val="0065424F"/>
    <w:rsid w:val="006543F3"/>
    <w:rsid w:val="006544F6"/>
    <w:rsid w:val="00655070"/>
    <w:rsid w:val="0065509E"/>
    <w:rsid w:val="00655142"/>
    <w:rsid w:val="00655223"/>
    <w:rsid w:val="0065569E"/>
    <w:rsid w:val="00655780"/>
    <w:rsid w:val="0065594D"/>
    <w:rsid w:val="00655B0A"/>
    <w:rsid w:val="006561FF"/>
    <w:rsid w:val="00656803"/>
    <w:rsid w:val="00656D6F"/>
    <w:rsid w:val="00657005"/>
    <w:rsid w:val="006572FB"/>
    <w:rsid w:val="006578D9"/>
    <w:rsid w:val="00657AEA"/>
    <w:rsid w:val="00657F67"/>
    <w:rsid w:val="006605DC"/>
    <w:rsid w:val="00660826"/>
    <w:rsid w:val="0066146F"/>
    <w:rsid w:val="0066157C"/>
    <w:rsid w:val="00661636"/>
    <w:rsid w:val="00661C4E"/>
    <w:rsid w:val="00661CC2"/>
    <w:rsid w:val="00662166"/>
    <w:rsid w:val="00662717"/>
    <w:rsid w:val="00662FA2"/>
    <w:rsid w:val="0066310A"/>
    <w:rsid w:val="006635DC"/>
    <w:rsid w:val="0066369A"/>
    <w:rsid w:val="0066386C"/>
    <w:rsid w:val="00663908"/>
    <w:rsid w:val="00663D49"/>
    <w:rsid w:val="00663DAB"/>
    <w:rsid w:val="00663F72"/>
    <w:rsid w:val="00664678"/>
    <w:rsid w:val="006646F4"/>
    <w:rsid w:val="00664BF3"/>
    <w:rsid w:val="00664E79"/>
    <w:rsid w:val="00665229"/>
    <w:rsid w:val="00665316"/>
    <w:rsid w:val="006654E8"/>
    <w:rsid w:val="0066568F"/>
    <w:rsid w:val="00665CCE"/>
    <w:rsid w:val="00666586"/>
    <w:rsid w:val="00666E49"/>
    <w:rsid w:val="00666E7F"/>
    <w:rsid w:val="00666FED"/>
    <w:rsid w:val="0066727D"/>
    <w:rsid w:val="006672FC"/>
    <w:rsid w:val="00667378"/>
    <w:rsid w:val="0066745C"/>
    <w:rsid w:val="0066795A"/>
    <w:rsid w:val="006679C9"/>
    <w:rsid w:val="00667A27"/>
    <w:rsid w:val="00667F4B"/>
    <w:rsid w:val="00670204"/>
    <w:rsid w:val="00670290"/>
    <w:rsid w:val="006704BF"/>
    <w:rsid w:val="00670646"/>
    <w:rsid w:val="00670A7F"/>
    <w:rsid w:val="00670AD6"/>
    <w:rsid w:val="00670BDF"/>
    <w:rsid w:val="00670ECD"/>
    <w:rsid w:val="00671010"/>
    <w:rsid w:val="0067106A"/>
    <w:rsid w:val="00671B4F"/>
    <w:rsid w:val="006720CF"/>
    <w:rsid w:val="006725CC"/>
    <w:rsid w:val="0067273D"/>
    <w:rsid w:val="00672966"/>
    <w:rsid w:val="00672A4E"/>
    <w:rsid w:val="00672E1F"/>
    <w:rsid w:val="00673277"/>
    <w:rsid w:val="006735BC"/>
    <w:rsid w:val="00673BDE"/>
    <w:rsid w:val="00673EB7"/>
    <w:rsid w:val="00673FBF"/>
    <w:rsid w:val="00674018"/>
    <w:rsid w:val="006740F1"/>
    <w:rsid w:val="0067439E"/>
    <w:rsid w:val="00674460"/>
    <w:rsid w:val="006754D4"/>
    <w:rsid w:val="00675652"/>
    <w:rsid w:val="006758E5"/>
    <w:rsid w:val="00675ECB"/>
    <w:rsid w:val="0067649C"/>
    <w:rsid w:val="006765C4"/>
    <w:rsid w:val="006767B8"/>
    <w:rsid w:val="00677725"/>
    <w:rsid w:val="006777CC"/>
    <w:rsid w:val="00677F10"/>
    <w:rsid w:val="006800D0"/>
    <w:rsid w:val="00680125"/>
    <w:rsid w:val="0068013A"/>
    <w:rsid w:val="00680A97"/>
    <w:rsid w:val="00680F30"/>
    <w:rsid w:val="00680F81"/>
    <w:rsid w:val="0068102D"/>
    <w:rsid w:val="00681254"/>
    <w:rsid w:val="00681307"/>
    <w:rsid w:val="00682007"/>
    <w:rsid w:val="006820C0"/>
    <w:rsid w:val="0068226B"/>
    <w:rsid w:val="0068235D"/>
    <w:rsid w:val="00682E0D"/>
    <w:rsid w:val="00682E47"/>
    <w:rsid w:val="00682ED3"/>
    <w:rsid w:val="006834F1"/>
    <w:rsid w:val="00683D7F"/>
    <w:rsid w:val="00683E9E"/>
    <w:rsid w:val="00684258"/>
    <w:rsid w:val="006845C9"/>
    <w:rsid w:val="006849CA"/>
    <w:rsid w:val="006853F4"/>
    <w:rsid w:val="006853FF"/>
    <w:rsid w:val="00685725"/>
    <w:rsid w:val="00685834"/>
    <w:rsid w:val="00685D3B"/>
    <w:rsid w:val="00685DB7"/>
    <w:rsid w:val="0068623E"/>
    <w:rsid w:val="00686366"/>
    <w:rsid w:val="0068653A"/>
    <w:rsid w:val="00686A14"/>
    <w:rsid w:val="00686FAD"/>
    <w:rsid w:val="0068721F"/>
    <w:rsid w:val="006878B2"/>
    <w:rsid w:val="00687A10"/>
    <w:rsid w:val="00690826"/>
    <w:rsid w:val="00690D12"/>
    <w:rsid w:val="00690F0E"/>
    <w:rsid w:val="006912FF"/>
    <w:rsid w:val="006919C5"/>
    <w:rsid w:val="00691E1D"/>
    <w:rsid w:val="006922D0"/>
    <w:rsid w:val="00692444"/>
    <w:rsid w:val="00692799"/>
    <w:rsid w:val="006927F0"/>
    <w:rsid w:val="00692A0D"/>
    <w:rsid w:val="00692BDC"/>
    <w:rsid w:val="00692C83"/>
    <w:rsid w:val="00692D89"/>
    <w:rsid w:val="00693077"/>
    <w:rsid w:val="00693295"/>
    <w:rsid w:val="00693529"/>
    <w:rsid w:val="006935E1"/>
    <w:rsid w:val="00693A1D"/>
    <w:rsid w:val="00693A5C"/>
    <w:rsid w:val="00693F0A"/>
    <w:rsid w:val="0069447C"/>
    <w:rsid w:val="006944A7"/>
    <w:rsid w:val="006948BE"/>
    <w:rsid w:val="006949AD"/>
    <w:rsid w:val="00694E1F"/>
    <w:rsid w:val="006958A6"/>
    <w:rsid w:val="00696244"/>
    <w:rsid w:val="006969D6"/>
    <w:rsid w:val="00696B6A"/>
    <w:rsid w:val="00696DD1"/>
    <w:rsid w:val="0069735B"/>
    <w:rsid w:val="00697398"/>
    <w:rsid w:val="006974DC"/>
    <w:rsid w:val="0069755C"/>
    <w:rsid w:val="006979DC"/>
    <w:rsid w:val="00697C2C"/>
    <w:rsid w:val="00697E0B"/>
    <w:rsid w:val="00697F71"/>
    <w:rsid w:val="006A04D8"/>
    <w:rsid w:val="006A05EF"/>
    <w:rsid w:val="006A0942"/>
    <w:rsid w:val="006A0AE4"/>
    <w:rsid w:val="006A0E7B"/>
    <w:rsid w:val="006A14A5"/>
    <w:rsid w:val="006A1845"/>
    <w:rsid w:val="006A18DD"/>
    <w:rsid w:val="006A1E2A"/>
    <w:rsid w:val="006A20BD"/>
    <w:rsid w:val="006A2312"/>
    <w:rsid w:val="006A2347"/>
    <w:rsid w:val="006A24B3"/>
    <w:rsid w:val="006A25F7"/>
    <w:rsid w:val="006A2BF5"/>
    <w:rsid w:val="006A2D0E"/>
    <w:rsid w:val="006A2E66"/>
    <w:rsid w:val="006A3227"/>
    <w:rsid w:val="006A3396"/>
    <w:rsid w:val="006A34ED"/>
    <w:rsid w:val="006A3F94"/>
    <w:rsid w:val="006A40D0"/>
    <w:rsid w:val="006A4113"/>
    <w:rsid w:val="006A47E6"/>
    <w:rsid w:val="006A49B5"/>
    <w:rsid w:val="006A4B32"/>
    <w:rsid w:val="006A4FF3"/>
    <w:rsid w:val="006A56FC"/>
    <w:rsid w:val="006A57C7"/>
    <w:rsid w:val="006A5A45"/>
    <w:rsid w:val="006A5C69"/>
    <w:rsid w:val="006A5CA3"/>
    <w:rsid w:val="006A5D5C"/>
    <w:rsid w:val="006A5E26"/>
    <w:rsid w:val="006A61C2"/>
    <w:rsid w:val="006A68DC"/>
    <w:rsid w:val="006A6B3F"/>
    <w:rsid w:val="006A6B69"/>
    <w:rsid w:val="006A6F79"/>
    <w:rsid w:val="006A7081"/>
    <w:rsid w:val="006A74C0"/>
    <w:rsid w:val="006A7574"/>
    <w:rsid w:val="006A7BBD"/>
    <w:rsid w:val="006A7DCC"/>
    <w:rsid w:val="006B0475"/>
    <w:rsid w:val="006B0489"/>
    <w:rsid w:val="006B05F5"/>
    <w:rsid w:val="006B0894"/>
    <w:rsid w:val="006B0A30"/>
    <w:rsid w:val="006B1213"/>
    <w:rsid w:val="006B15FA"/>
    <w:rsid w:val="006B163E"/>
    <w:rsid w:val="006B166D"/>
    <w:rsid w:val="006B19B2"/>
    <w:rsid w:val="006B1A07"/>
    <w:rsid w:val="006B1DA2"/>
    <w:rsid w:val="006B1F5F"/>
    <w:rsid w:val="006B2008"/>
    <w:rsid w:val="006B21E9"/>
    <w:rsid w:val="006B231A"/>
    <w:rsid w:val="006B242D"/>
    <w:rsid w:val="006B2431"/>
    <w:rsid w:val="006B29EF"/>
    <w:rsid w:val="006B31DE"/>
    <w:rsid w:val="006B3535"/>
    <w:rsid w:val="006B393F"/>
    <w:rsid w:val="006B3E55"/>
    <w:rsid w:val="006B3E66"/>
    <w:rsid w:val="006B401E"/>
    <w:rsid w:val="006B50CF"/>
    <w:rsid w:val="006B5111"/>
    <w:rsid w:val="006B5A58"/>
    <w:rsid w:val="006B5C5B"/>
    <w:rsid w:val="006B6331"/>
    <w:rsid w:val="006B6346"/>
    <w:rsid w:val="006B6AD0"/>
    <w:rsid w:val="006B6BA3"/>
    <w:rsid w:val="006B6C83"/>
    <w:rsid w:val="006B6C95"/>
    <w:rsid w:val="006B6DC3"/>
    <w:rsid w:val="006B714D"/>
    <w:rsid w:val="006B723E"/>
    <w:rsid w:val="006B725C"/>
    <w:rsid w:val="006B7302"/>
    <w:rsid w:val="006B7864"/>
    <w:rsid w:val="006C03B2"/>
    <w:rsid w:val="006C09DD"/>
    <w:rsid w:val="006C0B08"/>
    <w:rsid w:val="006C1142"/>
    <w:rsid w:val="006C1A29"/>
    <w:rsid w:val="006C1B3F"/>
    <w:rsid w:val="006C1F77"/>
    <w:rsid w:val="006C22BD"/>
    <w:rsid w:val="006C23AA"/>
    <w:rsid w:val="006C2604"/>
    <w:rsid w:val="006C2659"/>
    <w:rsid w:val="006C3309"/>
    <w:rsid w:val="006C375B"/>
    <w:rsid w:val="006C3BC9"/>
    <w:rsid w:val="006C3FF3"/>
    <w:rsid w:val="006C44D3"/>
    <w:rsid w:val="006C45C1"/>
    <w:rsid w:val="006C4AEA"/>
    <w:rsid w:val="006C4B11"/>
    <w:rsid w:val="006C4D69"/>
    <w:rsid w:val="006C4E89"/>
    <w:rsid w:val="006C50C3"/>
    <w:rsid w:val="006C51A3"/>
    <w:rsid w:val="006C54AC"/>
    <w:rsid w:val="006C558D"/>
    <w:rsid w:val="006C566C"/>
    <w:rsid w:val="006C57EC"/>
    <w:rsid w:val="006C5C20"/>
    <w:rsid w:val="006C5FF1"/>
    <w:rsid w:val="006C6287"/>
    <w:rsid w:val="006C677C"/>
    <w:rsid w:val="006C68A5"/>
    <w:rsid w:val="006C6E92"/>
    <w:rsid w:val="006C75C9"/>
    <w:rsid w:val="006C7CAC"/>
    <w:rsid w:val="006C7FB9"/>
    <w:rsid w:val="006D0846"/>
    <w:rsid w:val="006D0C09"/>
    <w:rsid w:val="006D1A23"/>
    <w:rsid w:val="006D1DFA"/>
    <w:rsid w:val="006D1F1A"/>
    <w:rsid w:val="006D2039"/>
    <w:rsid w:val="006D21FF"/>
    <w:rsid w:val="006D24F5"/>
    <w:rsid w:val="006D3125"/>
    <w:rsid w:val="006D31AF"/>
    <w:rsid w:val="006D31DD"/>
    <w:rsid w:val="006D327D"/>
    <w:rsid w:val="006D35CD"/>
    <w:rsid w:val="006D3CC3"/>
    <w:rsid w:val="006D3D01"/>
    <w:rsid w:val="006D4133"/>
    <w:rsid w:val="006D4373"/>
    <w:rsid w:val="006D492A"/>
    <w:rsid w:val="006D493C"/>
    <w:rsid w:val="006D4C8E"/>
    <w:rsid w:val="006D5045"/>
    <w:rsid w:val="006D5327"/>
    <w:rsid w:val="006D5457"/>
    <w:rsid w:val="006D59BF"/>
    <w:rsid w:val="006D5A62"/>
    <w:rsid w:val="006D5EC2"/>
    <w:rsid w:val="006D5FEF"/>
    <w:rsid w:val="006D667A"/>
    <w:rsid w:val="006D70D3"/>
    <w:rsid w:val="006D72E1"/>
    <w:rsid w:val="006D74C9"/>
    <w:rsid w:val="006D7598"/>
    <w:rsid w:val="006D7B93"/>
    <w:rsid w:val="006D7BBD"/>
    <w:rsid w:val="006D7C30"/>
    <w:rsid w:val="006D7D69"/>
    <w:rsid w:val="006D7DAD"/>
    <w:rsid w:val="006D7EC6"/>
    <w:rsid w:val="006E0566"/>
    <w:rsid w:val="006E0B16"/>
    <w:rsid w:val="006E1135"/>
    <w:rsid w:val="006E1469"/>
    <w:rsid w:val="006E176F"/>
    <w:rsid w:val="006E1C34"/>
    <w:rsid w:val="006E1E45"/>
    <w:rsid w:val="006E2288"/>
    <w:rsid w:val="006E22CC"/>
    <w:rsid w:val="006E2375"/>
    <w:rsid w:val="006E2565"/>
    <w:rsid w:val="006E3D3A"/>
    <w:rsid w:val="006E4504"/>
    <w:rsid w:val="006E4646"/>
    <w:rsid w:val="006E4DDC"/>
    <w:rsid w:val="006E512D"/>
    <w:rsid w:val="006E52B5"/>
    <w:rsid w:val="006E5477"/>
    <w:rsid w:val="006E554E"/>
    <w:rsid w:val="006E586F"/>
    <w:rsid w:val="006E5AFE"/>
    <w:rsid w:val="006E5BCF"/>
    <w:rsid w:val="006E696A"/>
    <w:rsid w:val="006E6C33"/>
    <w:rsid w:val="006E6F03"/>
    <w:rsid w:val="006E71A8"/>
    <w:rsid w:val="006E7496"/>
    <w:rsid w:val="006E7883"/>
    <w:rsid w:val="006E7969"/>
    <w:rsid w:val="006E7CA5"/>
    <w:rsid w:val="006E7E49"/>
    <w:rsid w:val="006E7F71"/>
    <w:rsid w:val="006F0209"/>
    <w:rsid w:val="006F05C2"/>
    <w:rsid w:val="006F090B"/>
    <w:rsid w:val="006F0C12"/>
    <w:rsid w:val="006F0D62"/>
    <w:rsid w:val="006F0DB2"/>
    <w:rsid w:val="006F0E38"/>
    <w:rsid w:val="006F0EB1"/>
    <w:rsid w:val="006F12A5"/>
    <w:rsid w:val="006F1D86"/>
    <w:rsid w:val="006F1E30"/>
    <w:rsid w:val="006F20A6"/>
    <w:rsid w:val="006F291E"/>
    <w:rsid w:val="006F2BB7"/>
    <w:rsid w:val="006F3052"/>
    <w:rsid w:val="006F314D"/>
    <w:rsid w:val="006F34A2"/>
    <w:rsid w:val="006F3B01"/>
    <w:rsid w:val="006F3BB5"/>
    <w:rsid w:val="006F3C66"/>
    <w:rsid w:val="006F4189"/>
    <w:rsid w:val="006F4561"/>
    <w:rsid w:val="006F468E"/>
    <w:rsid w:val="006F557B"/>
    <w:rsid w:val="006F5674"/>
    <w:rsid w:val="006F5B41"/>
    <w:rsid w:val="006F5E31"/>
    <w:rsid w:val="006F6689"/>
    <w:rsid w:val="006F6740"/>
    <w:rsid w:val="006F6A74"/>
    <w:rsid w:val="006F6C34"/>
    <w:rsid w:val="006F6FEA"/>
    <w:rsid w:val="006F70E1"/>
    <w:rsid w:val="006F71E7"/>
    <w:rsid w:val="006F7427"/>
    <w:rsid w:val="006F746D"/>
    <w:rsid w:val="006F7659"/>
    <w:rsid w:val="006F7A2B"/>
    <w:rsid w:val="006F7A92"/>
    <w:rsid w:val="006F7E42"/>
    <w:rsid w:val="00700042"/>
    <w:rsid w:val="0070013F"/>
    <w:rsid w:val="0070023A"/>
    <w:rsid w:val="00700549"/>
    <w:rsid w:val="0070063F"/>
    <w:rsid w:val="00700CC4"/>
    <w:rsid w:val="0070124B"/>
    <w:rsid w:val="00701734"/>
    <w:rsid w:val="007017EA"/>
    <w:rsid w:val="0070181F"/>
    <w:rsid w:val="0070193E"/>
    <w:rsid w:val="00701B27"/>
    <w:rsid w:val="00701F97"/>
    <w:rsid w:val="007029E5"/>
    <w:rsid w:val="00702A13"/>
    <w:rsid w:val="00702B2F"/>
    <w:rsid w:val="00702D34"/>
    <w:rsid w:val="0070301C"/>
    <w:rsid w:val="007032E6"/>
    <w:rsid w:val="007036E5"/>
    <w:rsid w:val="00703D8A"/>
    <w:rsid w:val="00704123"/>
    <w:rsid w:val="0070425E"/>
    <w:rsid w:val="00704641"/>
    <w:rsid w:val="007046B1"/>
    <w:rsid w:val="007047A7"/>
    <w:rsid w:val="007050A6"/>
    <w:rsid w:val="007056ED"/>
    <w:rsid w:val="00705D28"/>
    <w:rsid w:val="00706AC2"/>
    <w:rsid w:val="007072C8"/>
    <w:rsid w:val="0070743B"/>
    <w:rsid w:val="0070756D"/>
    <w:rsid w:val="00707CC2"/>
    <w:rsid w:val="00707EC9"/>
    <w:rsid w:val="007101EE"/>
    <w:rsid w:val="0071044A"/>
    <w:rsid w:val="00710576"/>
    <w:rsid w:val="0071090D"/>
    <w:rsid w:val="00710994"/>
    <w:rsid w:val="007109CD"/>
    <w:rsid w:val="00710A3E"/>
    <w:rsid w:val="00710D33"/>
    <w:rsid w:val="00710D55"/>
    <w:rsid w:val="0071127B"/>
    <w:rsid w:val="00711760"/>
    <w:rsid w:val="007117AA"/>
    <w:rsid w:val="0071196B"/>
    <w:rsid w:val="00711A0F"/>
    <w:rsid w:val="00711A1E"/>
    <w:rsid w:val="00711AE4"/>
    <w:rsid w:val="00711B30"/>
    <w:rsid w:val="00711D10"/>
    <w:rsid w:val="00711D73"/>
    <w:rsid w:val="00712202"/>
    <w:rsid w:val="00712A0F"/>
    <w:rsid w:val="00712F94"/>
    <w:rsid w:val="00712FDB"/>
    <w:rsid w:val="007131B0"/>
    <w:rsid w:val="0071371F"/>
    <w:rsid w:val="0071374D"/>
    <w:rsid w:val="00713BE0"/>
    <w:rsid w:val="00714065"/>
    <w:rsid w:val="00714186"/>
    <w:rsid w:val="00714312"/>
    <w:rsid w:val="00714796"/>
    <w:rsid w:val="00714D6A"/>
    <w:rsid w:val="00715733"/>
    <w:rsid w:val="00715A23"/>
    <w:rsid w:val="00715F49"/>
    <w:rsid w:val="00716324"/>
    <w:rsid w:val="007163BF"/>
    <w:rsid w:val="0071649C"/>
    <w:rsid w:val="00716B63"/>
    <w:rsid w:val="00716B69"/>
    <w:rsid w:val="00716FC0"/>
    <w:rsid w:val="00717267"/>
    <w:rsid w:val="00717890"/>
    <w:rsid w:val="007178EE"/>
    <w:rsid w:val="007203A0"/>
    <w:rsid w:val="00720759"/>
    <w:rsid w:val="00720A0C"/>
    <w:rsid w:val="007215A9"/>
    <w:rsid w:val="0072190B"/>
    <w:rsid w:val="00721CB7"/>
    <w:rsid w:val="00721DB3"/>
    <w:rsid w:val="00721E1D"/>
    <w:rsid w:val="00722260"/>
    <w:rsid w:val="0072298B"/>
    <w:rsid w:val="00722B72"/>
    <w:rsid w:val="00722BD3"/>
    <w:rsid w:val="00722F80"/>
    <w:rsid w:val="00723099"/>
    <w:rsid w:val="0072318C"/>
    <w:rsid w:val="007233B6"/>
    <w:rsid w:val="0072350B"/>
    <w:rsid w:val="007238F1"/>
    <w:rsid w:val="00723A21"/>
    <w:rsid w:val="00724426"/>
    <w:rsid w:val="00724437"/>
    <w:rsid w:val="007244BA"/>
    <w:rsid w:val="007245F9"/>
    <w:rsid w:val="0072461A"/>
    <w:rsid w:val="00724D23"/>
    <w:rsid w:val="00724EC1"/>
    <w:rsid w:val="00725068"/>
    <w:rsid w:val="0072560E"/>
    <w:rsid w:val="00725CB6"/>
    <w:rsid w:val="00725CDC"/>
    <w:rsid w:val="00726281"/>
    <w:rsid w:val="0072650B"/>
    <w:rsid w:val="00726537"/>
    <w:rsid w:val="0072665F"/>
    <w:rsid w:val="007273EC"/>
    <w:rsid w:val="007279F1"/>
    <w:rsid w:val="00727CF3"/>
    <w:rsid w:val="00727E9F"/>
    <w:rsid w:val="00730F0F"/>
    <w:rsid w:val="007310B3"/>
    <w:rsid w:val="0073128B"/>
    <w:rsid w:val="0073150C"/>
    <w:rsid w:val="0073171A"/>
    <w:rsid w:val="00731E88"/>
    <w:rsid w:val="00731F88"/>
    <w:rsid w:val="00732033"/>
    <w:rsid w:val="007325D3"/>
    <w:rsid w:val="007326D8"/>
    <w:rsid w:val="00732885"/>
    <w:rsid w:val="00732A07"/>
    <w:rsid w:val="00732C73"/>
    <w:rsid w:val="00732F88"/>
    <w:rsid w:val="00733858"/>
    <w:rsid w:val="007339E1"/>
    <w:rsid w:val="00733A80"/>
    <w:rsid w:val="0073400C"/>
    <w:rsid w:val="0073487C"/>
    <w:rsid w:val="0073497A"/>
    <w:rsid w:val="0073532A"/>
    <w:rsid w:val="0073557E"/>
    <w:rsid w:val="00735E35"/>
    <w:rsid w:val="00735FEB"/>
    <w:rsid w:val="0073637C"/>
    <w:rsid w:val="00736886"/>
    <w:rsid w:val="00736D7B"/>
    <w:rsid w:val="0073716A"/>
    <w:rsid w:val="007377ED"/>
    <w:rsid w:val="007379C8"/>
    <w:rsid w:val="007406A2"/>
    <w:rsid w:val="007406C0"/>
    <w:rsid w:val="00740AC1"/>
    <w:rsid w:val="00740B5C"/>
    <w:rsid w:val="00740BF9"/>
    <w:rsid w:val="0074108B"/>
    <w:rsid w:val="00741434"/>
    <w:rsid w:val="007415B6"/>
    <w:rsid w:val="00741988"/>
    <w:rsid w:val="00741A56"/>
    <w:rsid w:val="00741CA8"/>
    <w:rsid w:val="007420C9"/>
    <w:rsid w:val="00742695"/>
    <w:rsid w:val="00742739"/>
    <w:rsid w:val="00742A51"/>
    <w:rsid w:val="00742C55"/>
    <w:rsid w:val="00743468"/>
    <w:rsid w:val="007436B1"/>
    <w:rsid w:val="007436D5"/>
    <w:rsid w:val="00743867"/>
    <w:rsid w:val="00743A60"/>
    <w:rsid w:val="00744055"/>
    <w:rsid w:val="00744060"/>
    <w:rsid w:val="0074443A"/>
    <w:rsid w:val="0074447C"/>
    <w:rsid w:val="0074462D"/>
    <w:rsid w:val="0074475B"/>
    <w:rsid w:val="00744E4F"/>
    <w:rsid w:val="0074544C"/>
    <w:rsid w:val="00745559"/>
    <w:rsid w:val="0074576E"/>
    <w:rsid w:val="007458E7"/>
    <w:rsid w:val="00745EBB"/>
    <w:rsid w:val="00746167"/>
    <w:rsid w:val="00746199"/>
    <w:rsid w:val="00746D90"/>
    <w:rsid w:val="00747369"/>
    <w:rsid w:val="00747446"/>
    <w:rsid w:val="0074774F"/>
    <w:rsid w:val="00747BD8"/>
    <w:rsid w:val="00747F05"/>
    <w:rsid w:val="0075038A"/>
    <w:rsid w:val="007503B7"/>
    <w:rsid w:val="0075076E"/>
    <w:rsid w:val="007509F9"/>
    <w:rsid w:val="00750EAA"/>
    <w:rsid w:val="007519BA"/>
    <w:rsid w:val="00751B32"/>
    <w:rsid w:val="00751F76"/>
    <w:rsid w:val="00752497"/>
    <w:rsid w:val="007524E2"/>
    <w:rsid w:val="00752C1F"/>
    <w:rsid w:val="00752FE7"/>
    <w:rsid w:val="00753092"/>
    <w:rsid w:val="00753F01"/>
    <w:rsid w:val="0075406B"/>
    <w:rsid w:val="0075412E"/>
    <w:rsid w:val="00754458"/>
    <w:rsid w:val="007545E6"/>
    <w:rsid w:val="00754747"/>
    <w:rsid w:val="00754C45"/>
    <w:rsid w:val="00754D64"/>
    <w:rsid w:val="00754FCC"/>
    <w:rsid w:val="00755133"/>
    <w:rsid w:val="00755145"/>
    <w:rsid w:val="00755420"/>
    <w:rsid w:val="00755559"/>
    <w:rsid w:val="00755B06"/>
    <w:rsid w:val="00755D24"/>
    <w:rsid w:val="00755D41"/>
    <w:rsid w:val="00755E06"/>
    <w:rsid w:val="00755F8B"/>
    <w:rsid w:val="00756447"/>
    <w:rsid w:val="0075654D"/>
    <w:rsid w:val="007565E2"/>
    <w:rsid w:val="00756CFD"/>
    <w:rsid w:val="00756F15"/>
    <w:rsid w:val="00756F1E"/>
    <w:rsid w:val="00757061"/>
    <w:rsid w:val="007572E9"/>
    <w:rsid w:val="00757475"/>
    <w:rsid w:val="007576D3"/>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200C"/>
    <w:rsid w:val="00762924"/>
    <w:rsid w:val="0076295C"/>
    <w:rsid w:val="007629CB"/>
    <w:rsid w:val="00762FA7"/>
    <w:rsid w:val="00763055"/>
    <w:rsid w:val="00763432"/>
    <w:rsid w:val="00763448"/>
    <w:rsid w:val="00763AA2"/>
    <w:rsid w:val="00763EB7"/>
    <w:rsid w:val="00764043"/>
    <w:rsid w:val="00764E90"/>
    <w:rsid w:val="00764EB8"/>
    <w:rsid w:val="00765098"/>
    <w:rsid w:val="007650A8"/>
    <w:rsid w:val="0076539C"/>
    <w:rsid w:val="007654BB"/>
    <w:rsid w:val="00765832"/>
    <w:rsid w:val="007658E6"/>
    <w:rsid w:val="00765980"/>
    <w:rsid w:val="00765FDC"/>
    <w:rsid w:val="007663A3"/>
    <w:rsid w:val="00766515"/>
    <w:rsid w:val="00766521"/>
    <w:rsid w:val="00766559"/>
    <w:rsid w:val="0076688D"/>
    <w:rsid w:val="007669EF"/>
    <w:rsid w:val="00766B0E"/>
    <w:rsid w:val="00766BFB"/>
    <w:rsid w:val="00766C3A"/>
    <w:rsid w:val="00766ED2"/>
    <w:rsid w:val="0076731C"/>
    <w:rsid w:val="0076747C"/>
    <w:rsid w:val="007674C6"/>
    <w:rsid w:val="00767703"/>
    <w:rsid w:val="007678B6"/>
    <w:rsid w:val="00767E04"/>
    <w:rsid w:val="007700C8"/>
    <w:rsid w:val="007702AC"/>
    <w:rsid w:val="00770CEE"/>
    <w:rsid w:val="00770D6F"/>
    <w:rsid w:val="00771D9A"/>
    <w:rsid w:val="00772015"/>
    <w:rsid w:val="007721AD"/>
    <w:rsid w:val="00772232"/>
    <w:rsid w:val="0077272D"/>
    <w:rsid w:val="0077280F"/>
    <w:rsid w:val="007728F4"/>
    <w:rsid w:val="00772D15"/>
    <w:rsid w:val="00772DC3"/>
    <w:rsid w:val="007733C4"/>
    <w:rsid w:val="00773DE9"/>
    <w:rsid w:val="00773EC7"/>
    <w:rsid w:val="007743A1"/>
    <w:rsid w:val="007744EF"/>
    <w:rsid w:val="00774541"/>
    <w:rsid w:val="00775BAA"/>
    <w:rsid w:val="00775EFD"/>
    <w:rsid w:val="00775F11"/>
    <w:rsid w:val="007762C2"/>
    <w:rsid w:val="00776351"/>
    <w:rsid w:val="00776679"/>
    <w:rsid w:val="007768F2"/>
    <w:rsid w:val="00776C10"/>
    <w:rsid w:val="00776E9E"/>
    <w:rsid w:val="00776F98"/>
    <w:rsid w:val="00777053"/>
    <w:rsid w:val="007771FB"/>
    <w:rsid w:val="007775DE"/>
    <w:rsid w:val="00777B46"/>
    <w:rsid w:val="00777EE9"/>
    <w:rsid w:val="00777F99"/>
    <w:rsid w:val="007807A0"/>
    <w:rsid w:val="00780980"/>
    <w:rsid w:val="007809E1"/>
    <w:rsid w:val="00780A03"/>
    <w:rsid w:val="00780AF4"/>
    <w:rsid w:val="00780F22"/>
    <w:rsid w:val="00780F3D"/>
    <w:rsid w:val="0078138D"/>
    <w:rsid w:val="0078146E"/>
    <w:rsid w:val="0078165E"/>
    <w:rsid w:val="007816FD"/>
    <w:rsid w:val="00781846"/>
    <w:rsid w:val="00781B9A"/>
    <w:rsid w:val="00781BC7"/>
    <w:rsid w:val="00781DAD"/>
    <w:rsid w:val="0078243D"/>
    <w:rsid w:val="00782863"/>
    <w:rsid w:val="00782D8A"/>
    <w:rsid w:val="00782E8C"/>
    <w:rsid w:val="00783277"/>
    <w:rsid w:val="007833C3"/>
    <w:rsid w:val="007837BE"/>
    <w:rsid w:val="0078380D"/>
    <w:rsid w:val="00784112"/>
    <w:rsid w:val="007842FE"/>
    <w:rsid w:val="00784306"/>
    <w:rsid w:val="0078440C"/>
    <w:rsid w:val="00784702"/>
    <w:rsid w:val="00784831"/>
    <w:rsid w:val="00784C31"/>
    <w:rsid w:val="00784EA1"/>
    <w:rsid w:val="00784ECF"/>
    <w:rsid w:val="00784FC7"/>
    <w:rsid w:val="007859E1"/>
    <w:rsid w:val="007861D1"/>
    <w:rsid w:val="00786225"/>
    <w:rsid w:val="00786272"/>
    <w:rsid w:val="007864B2"/>
    <w:rsid w:val="00786620"/>
    <w:rsid w:val="0078681A"/>
    <w:rsid w:val="007868B7"/>
    <w:rsid w:val="00786BC0"/>
    <w:rsid w:val="007875E7"/>
    <w:rsid w:val="00787736"/>
    <w:rsid w:val="00787A55"/>
    <w:rsid w:val="00787DAB"/>
    <w:rsid w:val="00787FF1"/>
    <w:rsid w:val="007902C6"/>
    <w:rsid w:val="007902DC"/>
    <w:rsid w:val="0079058A"/>
    <w:rsid w:val="00790D7F"/>
    <w:rsid w:val="00790E80"/>
    <w:rsid w:val="00791190"/>
    <w:rsid w:val="007916D2"/>
    <w:rsid w:val="00791866"/>
    <w:rsid w:val="00791AA0"/>
    <w:rsid w:val="00791ADE"/>
    <w:rsid w:val="00791BE9"/>
    <w:rsid w:val="00791BEA"/>
    <w:rsid w:val="00792430"/>
    <w:rsid w:val="007926B7"/>
    <w:rsid w:val="00792AD3"/>
    <w:rsid w:val="00792BEC"/>
    <w:rsid w:val="00792ECC"/>
    <w:rsid w:val="00793071"/>
    <w:rsid w:val="007930D9"/>
    <w:rsid w:val="00793774"/>
    <w:rsid w:val="00793901"/>
    <w:rsid w:val="007939C7"/>
    <w:rsid w:val="00793F70"/>
    <w:rsid w:val="00794035"/>
    <w:rsid w:val="007947FB"/>
    <w:rsid w:val="00794AA3"/>
    <w:rsid w:val="00794DFE"/>
    <w:rsid w:val="007954AC"/>
    <w:rsid w:val="00795804"/>
    <w:rsid w:val="00795809"/>
    <w:rsid w:val="00795ABE"/>
    <w:rsid w:val="00795BA6"/>
    <w:rsid w:val="00795E3D"/>
    <w:rsid w:val="0079601B"/>
    <w:rsid w:val="007962E1"/>
    <w:rsid w:val="00796620"/>
    <w:rsid w:val="00796B15"/>
    <w:rsid w:val="00797DAA"/>
    <w:rsid w:val="00797FCF"/>
    <w:rsid w:val="007A0368"/>
    <w:rsid w:val="007A0616"/>
    <w:rsid w:val="007A0BDA"/>
    <w:rsid w:val="007A0CDD"/>
    <w:rsid w:val="007A0D0D"/>
    <w:rsid w:val="007A0DAC"/>
    <w:rsid w:val="007A0DCF"/>
    <w:rsid w:val="007A1189"/>
    <w:rsid w:val="007A15BA"/>
    <w:rsid w:val="007A16E9"/>
    <w:rsid w:val="007A1B63"/>
    <w:rsid w:val="007A22D6"/>
    <w:rsid w:val="007A2BFF"/>
    <w:rsid w:val="007A2D56"/>
    <w:rsid w:val="007A32E9"/>
    <w:rsid w:val="007A3395"/>
    <w:rsid w:val="007A3435"/>
    <w:rsid w:val="007A3505"/>
    <w:rsid w:val="007A36E2"/>
    <w:rsid w:val="007A3A52"/>
    <w:rsid w:val="007A3BF2"/>
    <w:rsid w:val="007A4338"/>
    <w:rsid w:val="007A4AF1"/>
    <w:rsid w:val="007A5288"/>
    <w:rsid w:val="007A541A"/>
    <w:rsid w:val="007A5C80"/>
    <w:rsid w:val="007A5F87"/>
    <w:rsid w:val="007A5FE6"/>
    <w:rsid w:val="007A6053"/>
    <w:rsid w:val="007A618D"/>
    <w:rsid w:val="007A6256"/>
    <w:rsid w:val="007A6333"/>
    <w:rsid w:val="007A6477"/>
    <w:rsid w:val="007A650C"/>
    <w:rsid w:val="007A6909"/>
    <w:rsid w:val="007A6A76"/>
    <w:rsid w:val="007A6C3B"/>
    <w:rsid w:val="007A6D83"/>
    <w:rsid w:val="007A7228"/>
    <w:rsid w:val="007A75A3"/>
    <w:rsid w:val="007A75FE"/>
    <w:rsid w:val="007A768A"/>
    <w:rsid w:val="007A7A22"/>
    <w:rsid w:val="007A7AD5"/>
    <w:rsid w:val="007A7DB8"/>
    <w:rsid w:val="007B0253"/>
    <w:rsid w:val="007B073B"/>
    <w:rsid w:val="007B1061"/>
    <w:rsid w:val="007B1189"/>
    <w:rsid w:val="007B17E3"/>
    <w:rsid w:val="007B197F"/>
    <w:rsid w:val="007B19CC"/>
    <w:rsid w:val="007B1F28"/>
    <w:rsid w:val="007B1F9A"/>
    <w:rsid w:val="007B2074"/>
    <w:rsid w:val="007B2638"/>
    <w:rsid w:val="007B28C6"/>
    <w:rsid w:val="007B2A9B"/>
    <w:rsid w:val="007B2B10"/>
    <w:rsid w:val="007B2BB1"/>
    <w:rsid w:val="007B3476"/>
    <w:rsid w:val="007B448A"/>
    <w:rsid w:val="007B44DC"/>
    <w:rsid w:val="007B4543"/>
    <w:rsid w:val="007B4937"/>
    <w:rsid w:val="007B4B08"/>
    <w:rsid w:val="007B4D3D"/>
    <w:rsid w:val="007B520A"/>
    <w:rsid w:val="007B550D"/>
    <w:rsid w:val="007B59B0"/>
    <w:rsid w:val="007B5A66"/>
    <w:rsid w:val="007B630D"/>
    <w:rsid w:val="007B77FB"/>
    <w:rsid w:val="007B7947"/>
    <w:rsid w:val="007B7D58"/>
    <w:rsid w:val="007B7E59"/>
    <w:rsid w:val="007C0177"/>
    <w:rsid w:val="007C062F"/>
    <w:rsid w:val="007C0880"/>
    <w:rsid w:val="007C0AE5"/>
    <w:rsid w:val="007C0BD2"/>
    <w:rsid w:val="007C0C95"/>
    <w:rsid w:val="007C0F3A"/>
    <w:rsid w:val="007C0FA1"/>
    <w:rsid w:val="007C1065"/>
    <w:rsid w:val="007C14BD"/>
    <w:rsid w:val="007C1537"/>
    <w:rsid w:val="007C198E"/>
    <w:rsid w:val="007C1B94"/>
    <w:rsid w:val="007C1C2D"/>
    <w:rsid w:val="007C1DD1"/>
    <w:rsid w:val="007C22E6"/>
    <w:rsid w:val="007C26FF"/>
    <w:rsid w:val="007C2A39"/>
    <w:rsid w:val="007C2AAF"/>
    <w:rsid w:val="007C301B"/>
    <w:rsid w:val="007C31A8"/>
    <w:rsid w:val="007C3C4A"/>
    <w:rsid w:val="007C3C91"/>
    <w:rsid w:val="007C3D88"/>
    <w:rsid w:val="007C3EE5"/>
    <w:rsid w:val="007C3F14"/>
    <w:rsid w:val="007C450E"/>
    <w:rsid w:val="007C46E3"/>
    <w:rsid w:val="007C4E24"/>
    <w:rsid w:val="007C508D"/>
    <w:rsid w:val="007C515A"/>
    <w:rsid w:val="007C52ED"/>
    <w:rsid w:val="007C52F0"/>
    <w:rsid w:val="007C556A"/>
    <w:rsid w:val="007C56CE"/>
    <w:rsid w:val="007C581E"/>
    <w:rsid w:val="007C5CE6"/>
    <w:rsid w:val="007C5DB6"/>
    <w:rsid w:val="007C601E"/>
    <w:rsid w:val="007C64BC"/>
    <w:rsid w:val="007C6939"/>
    <w:rsid w:val="007C6941"/>
    <w:rsid w:val="007C694B"/>
    <w:rsid w:val="007C6D8A"/>
    <w:rsid w:val="007C6E75"/>
    <w:rsid w:val="007C7578"/>
    <w:rsid w:val="007C779D"/>
    <w:rsid w:val="007C7EF3"/>
    <w:rsid w:val="007D020B"/>
    <w:rsid w:val="007D02A6"/>
    <w:rsid w:val="007D0645"/>
    <w:rsid w:val="007D07A1"/>
    <w:rsid w:val="007D098C"/>
    <w:rsid w:val="007D11B6"/>
    <w:rsid w:val="007D149C"/>
    <w:rsid w:val="007D163B"/>
    <w:rsid w:val="007D1B7C"/>
    <w:rsid w:val="007D214A"/>
    <w:rsid w:val="007D3186"/>
    <w:rsid w:val="007D3283"/>
    <w:rsid w:val="007D357E"/>
    <w:rsid w:val="007D3889"/>
    <w:rsid w:val="007D39D7"/>
    <w:rsid w:val="007D478D"/>
    <w:rsid w:val="007D4838"/>
    <w:rsid w:val="007D4956"/>
    <w:rsid w:val="007D4FF2"/>
    <w:rsid w:val="007D5033"/>
    <w:rsid w:val="007D512C"/>
    <w:rsid w:val="007D526F"/>
    <w:rsid w:val="007D539D"/>
    <w:rsid w:val="007D5CFA"/>
    <w:rsid w:val="007D6310"/>
    <w:rsid w:val="007D673F"/>
    <w:rsid w:val="007D68F4"/>
    <w:rsid w:val="007D6906"/>
    <w:rsid w:val="007D6CE5"/>
    <w:rsid w:val="007D6E8A"/>
    <w:rsid w:val="007D6EF0"/>
    <w:rsid w:val="007D7042"/>
    <w:rsid w:val="007D7059"/>
    <w:rsid w:val="007D7063"/>
    <w:rsid w:val="007D7522"/>
    <w:rsid w:val="007D77C8"/>
    <w:rsid w:val="007E0162"/>
    <w:rsid w:val="007E04BF"/>
    <w:rsid w:val="007E05CC"/>
    <w:rsid w:val="007E05EC"/>
    <w:rsid w:val="007E08F5"/>
    <w:rsid w:val="007E0986"/>
    <w:rsid w:val="007E0C8C"/>
    <w:rsid w:val="007E0FA0"/>
    <w:rsid w:val="007E1479"/>
    <w:rsid w:val="007E1A55"/>
    <w:rsid w:val="007E1CB1"/>
    <w:rsid w:val="007E1EBF"/>
    <w:rsid w:val="007E1FA7"/>
    <w:rsid w:val="007E201B"/>
    <w:rsid w:val="007E2146"/>
    <w:rsid w:val="007E2556"/>
    <w:rsid w:val="007E2B64"/>
    <w:rsid w:val="007E2B9D"/>
    <w:rsid w:val="007E3182"/>
    <w:rsid w:val="007E36F8"/>
    <w:rsid w:val="007E3F45"/>
    <w:rsid w:val="007E42F2"/>
    <w:rsid w:val="007E439B"/>
    <w:rsid w:val="007E44DF"/>
    <w:rsid w:val="007E48CD"/>
    <w:rsid w:val="007E48E4"/>
    <w:rsid w:val="007E4E12"/>
    <w:rsid w:val="007E4F7C"/>
    <w:rsid w:val="007E531F"/>
    <w:rsid w:val="007E5634"/>
    <w:rsid w:val="007E5D16"/>
    <w:rsid w:val="007E5FFD"/>
    <w:rsid w:val="007E61DD"/>
    <w:rsid w:val="007E6239"/>
    <w:rsid w:val="007E6735"/>
    <w:rsid w:val="007E67F4"/>
    <w:rsid w:val="007E694D"/>
    <w:rsid w:val="007E732E"/>
    <w:rsid w:val="007E741E"/>
    <w:rsid w:val="007E7783"/>
    <w:rsid w:val="007E79CD"/>
    <w:rsid w:val="007E7B2B"/>
    <w:rsid w:val="007E7E6F"/>
    <w:rsid w:val="007E7ED6"/>
    <w:rsid w:val="007F01B7"/>
    <w:rsid w:val="007F05E0"/>
    <w:rsid w:val="007F0B77"/>
    <w:rsid w:val="007F0B82"/>
    <w:rsid w:val="007F0DD3"/>
    <w:rsid w:val="007F104B"/>
    <w:rsid w:val="007F1083"/>
    <w:rsid w:val="007F11E6"/>
    <w:rsid w:val="007F18C0"/>
    <w:rsid w:val="007F2477"/>
    <w:rsid w:val="007F27D7"/>
    <w:rsid w:val="007F2DBB"/>
    <w:rsid w:val="007F2ED4"/>
    <w:rsid w:val="007F3960"/>
    <w:rsid w:val="007F3FB0"/>
    <w:rsid w:val="007F43A9"/>
    <w:rsid w:val="007F543F"/>
    <w:rsid w:val="007F54CD"/>
    <w:rsid w:val="007F5605"/>
    <w:rsid w:val="007F5608"/>
    <w:rsid w:val="007F57DF"/>
    <w:rsid w:val="007F5874"/>
    <w:rsid w:val="007F5D4A"/>
    <w:rsid w:val="007F6020"/>
    <w:rsid w:val="007F6562"/>
    <w:rsid w:val="007F65F2"/>
    <w:rsid w:val="007F6772"/>
    <w:rsid w:val="007F6AD2"/>
    <w:rsid w:val="007F70D6"/>
    <w:rsid w:val="007F7237"/>
    <w:rsid w:val="007F735F"/>
    <w:rsid w:val="007F7472"/>
    <w:rsid w:val="007F7733"/>
    <w:rsid w:val="007F7864"/>
    <w:rsid w:val="007F795B"/>
    <w:rsid w:val="008000F2"/>
    <w:rsid w:val="00800104"/>
    <w:rsid w:val="00800184"/>
    <w:rsid w:val="00800312"/>
    <w:rsid w:val="00800994"/>
    <w:rsid w:val="00800D5F"/>
    <w:rsid w:val="008013B8"/>
    <w:rsid w:val="008016C8"/>
    <w:rsid w:val="0080179D"/>
    <w:rsid w:val="00801838"/>
    <w:rsid w:val="008018DC"/>
    <w:rsid w:val="00801AAC"/>
    <w:rsid w:val="00802410"/>
    <w:rsid w:val="0080270F"/>
    <w:rsid w:val="00802FDA"/>
    <w:rsid w:val="00803160"/>
    <w:rsid w:val="008035E4"/>
    <w:rsid w:val="00803647"/>
    <w:rsid w:val="008036F8"/>
    <w:rsid w:val="008038C9"/>
    <w:rsid w:val="00803905"/>
    <w:rsid w:val="0080397E"/>
    <w:rsid w:val="00803E2E"/>
    <w:rsid w:val="00803FD6"/>
    <w:rsid w:val="008041E1"/>
    <w:rsid w:val="00804867"/>
    <w:rsid w:val="00804B2F"/>
    <w:rsid w:val="00804B56"/>
    <w:rsid w:val="008050E9"/>
    <w:rsid w:val="008053AD"/>
    <w:rsid w:val="008059DD"/>
    <w:rsid w:val="00805D11"/>
    <w:rsid w:val="008064F5"/>
    <w:rsid w:val="0080656E"/>
    <w:rsid w:val="008065D0"/>
    <w:rsid w:val="0080660A"/>
    <w:rsid w:val="008068C8"/>
    <w:rsid w:val="00806979"/>
    <w:rsid w:val="0080699F"/>
    <w:rsid w:val="00806D29"/>
    <w:rsid w:val="00806F5E"/>
    <w:rsid w:val="008072B6"/>
    <w:rsid w:val="00807365"/>
    <w:rsid w:val="008075BC"/>
    <w:rsid w:val="0080769C"/>
    <w:rsid w:val="0080770D"/>
    <w:rsid w:val="008077BC"/>
    <w:rsid w:val="00807974"/>
    <w:rsid w:val="00807D28"/>
    <w:rsid w:val="00807D5E"/>
    <w:rsid w:val="00807E1B"/>
    <w:rsid w:val="008100D3"/>
    <w:rsid w:val="008100F2"/>
    <w:rsid w:val="0081012C"/>
    <w:rsid w:val="0081063A"/>
    <w:rsid w:val="00810DE9"/>
    <w:rsid w:val="00810EAE"/>
    <w:rsid w:val="00810ED5"/>
    <w:rsid w:val="00811036"/>
    <w:rsid w:val="00811A2E"/>
    <w:rsid w:val="00812027"/>
    <w:rsid w:val="008123D5"/>
    <w:rsid w:val="008124FE"/>
    <w:rsid w:val="008127B0"/>
    <w:rsid w:val="00812A14"/>
    <w:rsid w:val="00812FE3"/>
    <w:rsid w:val="00813004"/>
    <w:rsid w:val="00813CE0"/>
    <w:rsid w:val="00814072"/>
    <w:rsid w:val="008142CD"/>
    <w:rsid w:val="0081433F"/>
    <w:rsid w:val="00814500"/>
    <w:rsid w:val="00814B38"/>
    <w:rsid w:val="00814B65"/>
    <w:rsid w:val="00814BD6"/>
    <w:rsid w:val="00814CDF"/>
    <w:rsid w:val="00814D2B"/>
    <w:rsid w:val="0081529F"/>
    <w:rsid w:val="008153F0"/>
    <w:rsid w:val="008154B6"/>
    <w:rsid w:val="008155E8"/>
    <w:rsid w:val="00815706"/>
    <w:rsid w:val="00815D64"/>
    <w:rsid w:val="00816292"/>
    <w:rsid w:val="00816A54"/>
    <w:rsid w:val="00816D94"/>
    <w:rsid w:val="00816D9C"/>
    <w:rsid w:val="00817151"/>
    <w:rsid w:val="008175A0"/>
    <w:rsid w:val="0081787C"/>
    <w:rsid w:val="00817B8F"/>
    <w:rsid w:val="00817C96"/>
    <w:rsid w:val="00817CB0"/>
    <w:rsid w:val="00817D2A"/>
    <w:rsid w:val="00817F27"/>
    <w:rsid w:val="00820A96"/>
    <w:rsid w:val="00820CC3"/>
    <w:rsid w:val="00821451"/>
    <w:rsid w:val="008216E2"/>
    <w:rsid w:val="0082170F"/>
    <w:rsid w:val="0082172C"/>
    <w:rsid w:val="008219C7"/>
    <w:rsid w:val="00821A22"/>
    <w:rsid w:val="00821B89"/>
    <w:rsid w:val="00821C35"/>
    <w:rsid w:val="00821DC0"/>
    <w:rsid w:val="00822131"/>
    <w:rsid w:val="00822C8C"/>
    <w:rsid w:val="00823107"/>
    <w:rsid w:val="00823335"/>
    <w:rsid w:val="008235E4"/>
    <w:rsid w:val="008237B2"/>
    <w:rsid w:val="00823B2A"/>
    <w:rsid w:val="00823CBD"/>
    <w:rsid w:val="00823F61"/>
    <w:rsid w:val="0082449E"/>
    <w:rsid w:val="008247A4"/>
    <w:rsid w:val="008249FF"/>
    <w:rsid w:val="00824BAC"/>
    <w:rsid w:val="008251EC"/>
    <w:rsid w:val="0082542B"/>
    <w:rsid w:val="008254DD"/>
    <w:rsid w:val="00825511"/>
    <w:rsid w:val="00825693"/>
    <w:rsid w:val="00825EEF"/>
    <w:rsid w:val="00826204"/>
    <w:rsid w:val="008263E0"/>
    <w:rsid w:val="00826480"/>
    <w:rsid w:val="00826762"/>
    <w:rsid w:val="00826CFD"/>
    <w:rsid w:val="00826D90"/>
    <w:rsid w:val="00827015"/>
    <w:rsid w:val="00827109"/>
    <w:rsid w:val="008272E9"/>
    <w:rsid w:val="00827A41"/>
    <w:rsid w:val="00827AF3"/>
    <w:rsid w:val="00827F8C"/>
    <w:rsid w:val="00830811"/>
    <w:rsid w:val="0083138E"/>
    <w:rsid w:val="0083179C"/>
    <w:rsid w:val="00832142"/>
    <w:rsid w:val="00832C18"/>
    <w:rsid w:val="00832CAF"/>
    <w:rsid w:val="00832D05"/>
    <w:rsid w:val="00832FDE"/>
    <w:rsid w:val="0083311A"/>
    <w:rsid w:val="008333BB"/>
    <w:rsid w:val="00833BE4"/>
    <w:rsid w:val="00833E53"/>
    <w:rsid w:val="0083417A"/>
    <w:rsid w:val="00834512"/>
    <w:rsid w:val="0083499D"/>
    <w:rsid w:val="008349E7"/>
    <w:rsid w:val="00834C6D"/>
    <w:rsid w:val="0083502E"/>
    <w:rsid w:val="008350E9"/>
    <w:rsid w:val="00835B5D"/>
    <w:rsid w:val="00835B82"/>
    <w:rsid w:val="00835CD8"/>
    <w:rsid w:val="00836133"/>
    <w:rsid w:val="008364A5"/>
    <w:rsid w:val="0083657B"/>
    <w:rsid w:val="00836615"/>
    <w:rsid w:val="008368FE"/>
    <w:rsid w:val="00836A74"/>
    <w:rsid w:val="00836B5B"/>
    <w:rsid w:val="00836FAD"/>
    <w:rsid w:val="0083768C"/>
    <w:rsid w:val="0083772A"/>
    <w:rsid w:val="00837E87"/>
    <w:rsid w:val="008401C3"/>
    <w:rsid w:val="008404D7"/>
    <w:rsid w:val="00840634"/>
    <w:rsid w:val="00840A68"/>
    <w:rsid w:val="00840A83"/>
    <w:rsid w:val="00840B40"/>
    <w:rsid w:val="00840D46"/>
    <w:rsid w:val="00841573"/>
    <w:rsid w:val="008419A1"/>
    <w:rsid w:val="00841EE6"/>
    <w:rsid w:val="00841F42"/>
    <w:rsid w:val="00841FA0"/>
    <w:rsid w:val="00842061"/>
    <w:rsid w:val="0084286B"/>
    <w:rsid w:val="0084296C"/>
    <w:rsid w:val="00842B49"/>
    <w:rsid w:val="00842DB7"/>
    <w:rsid w:val="0084387F"/>
    <w:rsid w:val="00843AE5"/>
    <w:rsid w:val="00843AFD"/>
    <w:rsid w:val="00843B2C"/>
    <w:rsid w:val="00843EAF"/>
    <w:rsid w:val="008444F8"/>
    <w:rsid w:val="00844566"/>
    <w:rsid w:val="008445D2"/>
    <w:rsid w:val="00844750"/>
    <w:rsid w:val="00844864"/>
    <w:rsid w:val="00845A92"/>
    <w:rsid w:val="00845F51"/>
    <w:rsid w:val="00846106"/>
    <w:rsid w:val="00846273"/>
    <w:rsid w:val="00846467"/>
    <w:rsid w:val="00846661"/>
    <w:rsid w:val="00846874"/>
    <w:rsid w:val="00846AC4"/>
    <w:rsid w:val="00846AC5"/>
    <w:rsid w:val="00846C77"/>
    <w:rsid w:val="00846E99"/>
    <w:rsid w:val="008470A4"/>
    <w:rsid w:val="00847411"/>
    <w:rsid w:val="00847663"/>
    <w:rsid w:val="008476E6"/>
    <w:rsid w:val="00847964"/>
    <w:rsid w:val="00847991"/>
    <w:rsid w:val="00847C4E"/>
    <w:rsid w:val="00847CC5"/>
    <w:rsid w:val="00847F69"/>
    <w:rsid w:val="00850AE8"/>
    <w:rsid w:val="00850B13"/>
    <w:rsid w:val="00851B22"/>
    <w:rsid w:val="0085231D"/>
    <w:rsid w:val="00852338"/>
    <w:rsid w:val="008523A1"/>
    <w:rsid w:val="00852A84"/>
    <w:rsid w:val="00852AA6"/>
    <w:rsid w:val="0085396C"/>
    <w:rsid w:val="00853C45"/>
    <w:rsid w:val="00854090"/>
    <w:rsid w:val="008540C8"/>
    <w:rsid w:val="00854983"/>
    <w:rsid w:val="00854A91"/>
    <w:rsid w:val="00854E0E"/>
    <w:rsid w:val="0085559E"/>
    <w:rsid w:val="00855B19"/>
    <w:rsid w:val="00856301"/>
    <w:rsid w:val="008569DF"/>
    <w:rsid w:val="00856B33"/>
    <w:rsid w:val="00856C75"/>
    <w:rsid w:val="00856D2B"/>
    <w:rsid w:val="00856E4A"/>
    <w:rsid w:val="0085722A"/>
    <w:rsid w:val="00857686"/>
    <w:rsid w:val="00857C34"/>
    <w:rsid w:val="008600FD"/>
    <w:rsid w:val="0086037F"/>
    <w:rsid w:val="008604E6"/>
    <w:rsid w:val="00860510"/>
    <w:rsid w:val="0086067F"/>
    <w:rsid w:val="00860840"/>
    <w:rsid w:val="00860A4B"/>
    <w:rsid w:val="00860B97"/>
    <w:rsid w:val="00860BAC"/>
    <w:rsid w:val="008611A3"/>
    <w:rsid w:val="0086169A"/>
    <w:rsid w:val="00861750"/>
    <w:rsid w:val="00861B41"/>
    <w:rsid w:val="00861D65"/>
    <w:rsid w:val="00861DA1"/>
    <w:rsid w:val="008620C2"/>
    <w:rsid w:val="00862173"/>
    <w:rsid w:val="00862290"/>
    <w:rsid w:val="00862558"/>
    <w:rsid w:val="008626B0"/>
    <w:rsid w:val="00862988"/>
    <w:rsid w:val="00862A4E"/>
    <w:rsid w:val="00862BA2"/>
    <w:rsid w:val="00863096"/>
    <w:rsid w:val="00863479"/>
    <w:rsid w:val="00863AA0"/>
    <w:rsid w:val="00863EC8"/>
    <w:rsid w:val="008646BD"/>
    <w:rsid w:val="00864A9F"/>
    <w:rsid w:val="00864C02"/>
    <w:rsid w:val="008650AB"/>
    <w:rsid w:val="0086533F"/>
    <w:rsid w:val="00865696"/>
    <w:rsid w:val="00865D02"/>
    <w:rsid w:val="00865D4C"/>
    <w:rsid w:val="00865DE1"/>
    <w:rsid w:val="00866768"/>
    <w:rsid w:val="00866BFD"/>
    <w:rsid w:val="00866FEA"/>
    <w:rsid w:val="00867255"/>
    <w:rsid w:val="008678F0"/>
    <w:rsid w:val="00867FCB"/>
    <w:rsid w:val="00870018"/>
    <w:rsid w:val="00870793"/>
    <w:rsid w:val="00870869"/>
    <w:rsid w:val="00870A1C"/>
    <w:rsid w:val="00870D90"/>
    <w:rsid w:val="00871029"/>
    <w:rsid w:val="00871096"/>
    <w:rsid w:val="00871171"/>
    <w:rsid w:val="008711F8"/>
    <w:rsid w:val="00871372"/>
    <w:rsid w:val="00871D14"/>
    <w:rsid w:val="008722B0"/>
    <w:rsid w:val="0087250F"/>
    <w:rsid w:val="00872C7C"/>
    <w:rsid w:val="00872D63"/>
    <w:rsid w:val="00872F39"/>
    <w:rsid w:val="00873424"/>
    <w:rsid w:val="00873463"/>
    <w:rsid w:val="008734E7"/>
    <w:rsid w:val="00873BA4"/>
    <w:rsid w:val="00873BF0"/>
    <w:rsid w:val="00873C85"/>
    <w:rsid w:val="00873CE3"/>
    <w:rsid w:val="008742CE"/>
    <w:rsid w:val="0087481A"/>
    <w:rsid w:val="00874E33"/>
    <w:rsid w:val="00874FAC"/>
    <w:rsid w:val="0087504C"/>
    <w:rsid w:val="00875755"/>
    <w:rsid w:val="00875905"/>
    <w:rsid w:val="00875970"/>
    <w:rsid w:val="00875E66"/>
    <w:rsid w:val="00875F79"/>
    <w:rsid w:val="00875FBD"/>
    <w:rsid w:val="00876AC7"/>
    <w:rsid w:val="0087763F"/>
    <w:rsid w:val="00877640"/>
    <w:rsid w:val="00877C45"/>
    <w:rsid w:val="00877C57"/>
    <w:rsid w:val="00877FA3"/>
    <w:rsid w:val="00880125"/>
    <w:rsid w:val="008804C9"/>
    <w:rsid w:val="00880D84"/>
    <w:rsid w:val="00880E95"/>
    <w:rsid w:val="008810DF"/>
    <w:rsid w:val="008810FA"/>
    <w:rsid w:val="00881205"/>
    <w:rsid w:val="00881480"/>
    <w:rsid w:val="00881842"/>
    <w:rsid w:val="008818C6"/>
    <w:rsid w:val="008819A5"/>
    <w:rsid w:val="00881E5E"/>
    <w:rsid w:val="00881F28"/>
    <w:rsid w:val="008829DC"/>
    <w:rsid w:val="00882BB1"/>
    <w:rsid w:val="00882E3E"/>
    <w:rsid w:val="00883004"/>
    <w:rsid w:val="00883ED6"/>
    <w:rsid w:val="00884255"/>
    <w:rsid w:val="0088425B"/>
    <w:rsid w:val="00884AD8"/>
    <w:rsid w:val="00884CDF"/>
    <w:rsid w:val="0088579F"/>
    <w:rsid w:val="00885D5D"/>
    <w:rsid w:val="00885EC9"/>
    <w:rsid w:val="00885F46"/>
    <w:rsid w:val="00885F7A"/>
    <w:rsid w:val="00886223"/>
    <w:rsid w:val="0088646A"/>
    <w:rsid w:val="0088651F"/>
    <w:rsid w:val="00886DB2"/>
    <w:rsid w:val="00886F0E"/>
    <w:rsid w:val="008876DF"/>
    <w:rsid w:val="00887771"/>
    <w:rsid w:val="00887FEF"/>
    <w:rsid w:val="008907B2"/>
    <w:rsid w:val="00890BCD"/>
    <w:rsid w:val="00890E0D"/>
    <w:rsid w:val="00890F04"/>
    <w:rsid w:val="00890FBE"/>
    <w:rsid w:val="00891260"/>
    <w:rsid w:val="008914DC"/>
    <w:rsid w:val="00891F63"/>
    <w:rsid w:val="00892253"/>
    <w:rsid w:val="008922DF"/>
    <w:rsid w:val="00892DDB"/>
    <w:rsid w:val="00893024"/>
    <w:rsid w:val="0089302F"/>
    <w:rsid w:val="00893A6F"/>
    <w:rsid w:val="00893B3B"/>
    <w:rsid w:val="00893BA4"/>
    <w:rsid w:val="00893D66"/>
    <w:rsid w:val="00893DB3"/>
    <w:rsid w:val="008948A0"/>
    <w:rsid w:val="00894A2E"/>
    <w:rsid w:val="00894ADC"/>
    <w:rsid w:val="00894E4A"/>
    <w:rsid w:val="00895243"/>
    <w:rsid w:val="00895957"/>
    <w:rsid w:val="00895A0C"/>
    <w:rsid w:val="00895AA1"/>
    <w:rsid w:val="00896066"/>
    <w:rsid w:val="008961A5"/>
    <w:rsid w:val="008963EF"/>
    <w:rsid w:val="008965CC"/>
    <w:rsid w:val="0089699C"/>
    <w:rsid w:val="00896D10"/>
    <w:rsid w:val="00896DF5"/>
    <w:rsid w:val="00896FD8"/>
    <w:rsid w:val="00897082"/>
    <w:rsid w:val="008970F6"/>
    <w:rsid w:val="008972CB"/>
    <w:rsid w:val="008975C4"/>
    <w:rsid w:val="00897FA7"/>
    <w:rsid w:val="008A00FF"/>
    <w:rsid w:val="008A0173"/>
    <w:rsid w:val="008A0339"/>
    <w:rsid w:val="008A03A0"/>
    <w:rsid w:val="008A0473"/>
    <w:rsid w:val="008A04C7"/>
    <w:rsid w:val="008A1296"/>
    <w:rsid w:val="008A1C65"/>
    <w:rsid w:val="008A1EA1"/>
    <w:rsid w:val="008A1FBC"/>
    <w:rsid w:val="008A24BD"/>
    <w:rsid w:val="008A28C6"/>
    <w:rsid w:val="008A294D"/>
    <w:rsid w:val="008A2AAE"/>
    <w:rsid w:val="008A2B84"/>
    <w:rsid w:val="008A2F26"/>
    <w:rsid w:val="008A36ED"/>
    <w:rsid w:val="008A3898"/>
    <w:rsid w:val="008A42D8"/>
    <w:rsid w:val="008A4541"/>
    <w:rsid w:val="008A457F"/>
    <w:rsid w:val="008A4DAC"/>
    <w:rsid w:val="008A4E04"/>
    <w:rsid w:val="008A53C3"/>
    <w:rsid w:val="008A59E9"/>
    <w:rsid w:val="008A5E34"/>
    <w:rsid w:val="008A62D3"/>
    <w:rsid w:val="008A631F"/>
    <w:rsid w:val="008A6399"/>
    <w:rsid w:val="008A668F"/>
    <w:rsid w:val="008A6E44"/>
    <w:rsid w:val="008A6F9D"/>
    <w:rsid w:val="008A72A4"/>
    <w:rsid w:val="008A74BE"/>
    <w:rsid w:val="008A758D"/>
    <w:rsid w:val="008A75C5"/>
    <w:rsid w:val="008A7669"/>
    <w:rsid w:val="008A76CB"/>
    <w:rsid w:val="008A7819"/>
    <w:rsid w:val="008A7B15"/>
    <w:rsid w:val="008B01A2"/>
    <w:rsid w:val="008B07C2"/>
    <w:rsid w:val="008B097E"/>
    <w:rsid w:val="008B0CD0"/>
    <w:rsid w:val="008B0D47"/>
    <w:rsid w:val="008B0D75"/>
    <w:rsid w:val="008B0F9B"/>
    <w:rsid w:val="008B130E"/>
    <w:rsid w:val="008B1651"/>
    <w:rsid w:val="008B175A"/>
    <w:rsid w:val="008B182D"/>
    <w:rsid w:val="008B18CE"/>
    <w:rsid w:val="008B1BFC"/>
    <w:rsid w:val="008B2052"/>
    <w:rsid w:val="008B2099"/>
    <w:rsid w:val="008B21F5"/>
    <w:rsid w:val="008B235D"/>
    <w:rsid w:val="008B269F"/>
    <w:rsid w:val="008B2A2E"/>
    <w:rsid w:val="008B2AB2"/>
    <w:rsid w:val="008B2D1D"/>
    <w:rsid w:val="008B2DEB"/>
    <w:rsid w:val="008B3779"/>
    <w:rsid w:val="008B3E81"/>
    <w:rsid w:val="008B41EF"/>
    <w:rsid w:val="008B4230"/>
    <w:rsid w:val="008B447F"/>
    <w:rsid w:val="008B44A9"/>
    <w:rsid w:val="008B48DE"/>
    <w:rsid w:val="008B4A4A"/>
    <w:rsid w:val="008B4B0D"/>
    <w:rsid w:val="008B4B33"/>
    <w:rsid w:val="008B5448"/>
    <w:rsid w:val="008B5577"/>
    <w:rsid w:val="008B5DC5"/>
    <w:rsid w:val="008B60ED"/>
    <w:rsid w:val="008B66CB"/>
    <w:rsid w:val="008B6E5C"/>
    <w:rsid w:val="008B6EEA"/>
    <w:rsid w:val="008B6F62"/>
    <w:rsid w:val="008B7D76"/>
    <w:rsid w:val="008B7DDA"/>
    <w:rsid w:val="008B7E13"/>
    <w:rsid w:val="008C00EB"/>
    <w:rsid w:val="008C1161"/>
    <w:rsid w:val="008C17B6"/>
    <w:rsid w:val="008C18DB"/>
    <w:rsid w:val="008C2135"/>
    <w:rsid w:val="008C2236"/>
    <w:rsid w:val="008C2426"/>
    <w:rsid w:val="008C2453"/>
    <w:rsid w:val="008C26B4"/>
    <w:rsid w:val="008C2767"/>
    <w:rsid w:val="008C2BC8"/>
    <w:rsid w:val="008C4277"/>
    <w:rsid w:val="008C4B47"/>
    <w:rsid w:val="008C4D56"/>
    <w:rsid w:val="008C4EA1"/>
    <w:rsid w:val="008C570A"/>
    <w:rsid w:val="008C59D5"/>
    <w:rsid w:val="008C5B10"/>
    <w:rsid w:val="008C6970"/>
    <w:rsid w:val="008C69DC"/>
    <w:rsid w:val="008C6C7A"/>
    <w:rsid w:val="008C6D71"/>
    <w:rsid w:val="008C6F4F"/>
    <w:rsid w:val="008C6F9B"/>
    <w:rsid w:val="008C6FA2"/>
    <w:rsid w:val="008C7245"/>
    <w:rsid w:val="008C74CC"/>
    <w:rsid w:val="008C7652"/>
    <w:rsid w:val="008C76D5"/>
    <w:rsid w:val="008C7816"/>
    <w:rsid w:val="008C793D"/>
    <w:rsid w:val="008C7F77"/>
    <w:rsid w:val="008D0459"/>
    <w:rsid w:val="008D05D2"/>
    <w:rsid w:val="008D069D"/>
    <w:rsid w:val="008D0A7A"/>
    <w:rsid w:val="008D0B27"/>
    <w:rsid w:val="008D13DC"/>
    <w:rsid w:val="008D149D"/>
    <w:rsid w:val="008D1988"/>
    <w:rsid w:val="008D1C05"/>
    <w:rsid w:val="008D1E23"/>
    <w:rsid w:val="008D2209"/>
    <w:rsid w:val="008D2461"/>
    <w:rsid w:val="008D2917"/>
    <w:rsid w:val="008D2CFC"/>
    <w:rsid w:val="008D3208"/>
    <w:rsid w:val="008D38A6"/>
    <w:rsid w:val="008D399A"/>
    <w:rsid w:val="008D3DB7"/>
    <w:rsid w:val="008D4318"/>
    <w:rsid w:val="008D453F"/>
    <w:rsid w:val="008D47B9"/>
    <w:rsid w:val="008D4CD4"/>
    <w:rsid w:val="008D508F"/>
    <w:rsid w:val="008D538D"/>
    <w:rsid w:val="008D57E9"/>
    <w:rsid w:val="008D5879"/>
    <w:rsid w:val="008D592F"/>
    <w:rsid w:val="008D5FCD"/>
    <w:rsid w:val="008D6255"/>
    <w:rsid w:val="008D6425"/>
    <w:rsid w:val="008D64EC"/>
    <w:rsid w:val="008D65B3"/>
    <w:rsid w:val="008D667B"/>
    <w:rsid w:val="008D6733"/>
    <w:rsid w:val="008D6BDB"/>
    <w:rsid w:val="008D6E70"/>
    <w:rsid w:val="008D6F90"/>
    <w:rsid w:val="008D73A2"/>
    <w:rsid w:val="008D7554"/>
    <w:rsid w:val="008D7615"/>
    <w:rsid w:val="008D76A0"/>
    <w:rsid w:val="008D7787"/>
    <w:rsid w:val="008D78FC"/>
    <w:rsid w:val="008D7908"/>
    <w:rsid w:val="008D7DEB"/>
    <w:rsid w:val="008E04B5"/>
    <w:rsid w:val="008E074C"/>
    <w:rsid w:val="008E0AD0"/>
    <w:rsid w:val="008E0CDD"/>
    <w:rsid w:val="008E0E89"/>
    <w:rsid w:val="008E0E8C"/>
    <w:rsid w:val="008E1217"/>
    <w:rsid w:val="008E15AC"/>
    <w:rsid w:val="008E179C"/>
    <w:rsid w:val="008E1B6C"/>
    <w:rsid w:val="008E1FDF"/>
    <w:rsid w:val="008E2051"/>
    <w:rsid w:val="008E20D6"/>
    <w:rsid w:val="008E20EC"/>
    <w:rsid w:val="008E225F"/>
    <w:rsid w:val="008E2562"/>
    <w:rsid w:val="008E2B47"/>
    <w:rsid w:val="008E2C9C"/>
    <w:rsid w:val="008E2E43"/>
    <w:rsid w:val="008E2E8C"/>
    <w:rsid w:val="008E378A"/>
    <w:rsid w:val="008E3F52"/>
    <w:rsid w:val="008E412D"/>
    <w:rsid w:val="008E42F9"/>
    <w:rsid w:val="008E451A"/>
    <w:rsid w:val="008E48FD"/>
    <w:rsid w:val="008E4CA5"/>
    <w:rsid w:val="008E52DD"/>
    <w:rsid w:val="008E5412"/>
    <w:rsid w:val="008E5625"/>
    <w:rsid w:val="008E5B5F"/>
    <w:rsid w:val="008E5C1A"/>
    <w:rsid w:val="008E5D5A"/>
    <w:rsid w:val="008E624A"/>
    <w:rsid w:val="008E6788"/>
    <w:rsid w:val="008E743E"/>
    <w:rsid w:val="008E7684"/>
    <w:rsid w:val="008E76C6"/>
    <w:rsid w:val="008E7DB3"/>
    <w:rsid w:val="008E7E09"/>
    <w:rsid w:val="008E7F9D"/>
    <w:rsid w:val="008F0090"/>
    <w:rsid w:val="008F01AB"/>
    <w:rsid w:val="008F044C"/>
    <w:rsid w:val="008F0460"/>
    <w:rsid w:val="008F06E5"/>
    <w:rsid w:val="008F0BA6"/>
    <w:rsid w:val="008F0FC8"/>
    <w:rsid w:val="008F110C"/>
    <w:rsid w:val="008F1CF8"/>
    <w:rsid w:val="008F2201"/>
    <w:rsid w:val="008F2278"/>
    <w:rsid w:val="008F2A8C"/>
    <w:rsid w:val="008F3069"/>
    <w:rsid w:val="008F35F6"/>
    <w:rsid w:val="008F3758"/>
    <w:rsid w:val="008F3D2D"/>
    <w:rsid w:val="008F3D7C"/>
    <w:rsid w:val="008F3DC9"/>
    <w:rsid w:val="008F4107"/>
    <w:rsid w:val="008F4B0F"/>
    <w:rsid w:val="008F4BFE"/>
    <w:rsid w:val="008F4D6A"/>
    <w:rsid w:val="008F4E3F"/>
    <w:rsid w:val="008F5406"/>
    <w:rsid w:val="008F5460"/>
    <w:rsid w:val="008F5866"/>
    <w:rsid w:val="008F595E"/>
    <w:rsid w:val="008F6188"/>
    <w:rsid w:val="008F61B9"/>
    <w:rsid w:val="008F6649"/>
    <w:rsid w:val="008F692B"/>
    <w:rsid w:val="008F6CD1"/>
    <w:rsid w:val="008F6FBB"/>
    <w:rsid w:val="008F72F3"/>
    <w:rsid w:val="008F7365"/>
    <w:rsid w:val="008F7BD6"/>
    <w:rsid w:val="008F7CEF"/>
    <w:rsid w:val="008F7E39"/>
    <w:rsid w:val="009000FD"/>
    <w:rsid w:val="00900621"/>
    <w:rsid w:val="00900B17"/>
    <w:rsid w:val="00900B60"/>
    <w:rsid w:val="00900C35"/>
    <w:rsid w:val="00900DDE"/>
    <w:rsid w:val="00900DF1"/>
    <w:rsid w:val="00900E2E"/>
    <w:rsid w:val="009011F3"/>
    <w:rsid w:val="009012ED"/>
    <w:rsid w:val="00901837"/>
    <w:rsid w:val="00901845"/>
    <w:rsid w:val="009022BC"/>
    <w:rsid w:val="009022C8"/>
    <w:rsid w:val="009024D4"/>
    <w:rsid w:val="0090255A"/>
    <w:rsid w:val="00902647"/>
    <w:rsid w:val="00902686"/>
    <w:rsid w:val="00902734"/>
    <w:rsid w:val="00902D7C"/>
    <w:rsid w:val="00902F1E"/>
    <w:rsid w:val="00903281"/>
    <w:rsid w:val="00903388"/>
    <w:rsid w:val="00903F0F"/>
    <w:rsid w:val="00903F59"/>
    <w:rsid w:val="009045C7"/>
    <w:rsid w:val="0090480E"/>
    <w:rsid w:val="00904A62"/>
    <w:rsid w:val="00904B6D"/>
    <w:rsid w:val="00904D35"/>
    <w:rsid w:val="00904E62"/>
    <w:rsid w:val="00904E71"/>
    <w:rsid w:val="00904F2B"/>
    <w:rsid w:val="00905485"/>
    <w:rsid w:val="009058DC"/>
    <w:rsid w:val="00905A06"/>
    <w:rsid w:val="00905F49"/>
    <w:rsid w:val="00906100"/>
    <w:rsid w:val="009067B8"/>
    <w:rsid w:val="00906E63"/>
    <w:rsid w:val="00906EED"/>
    <w:rsid w:val="00907071"/>
    <w:rsid w:val="0090715C"/>
    <w:rsid w:val="009076AC"/>
    <w:rsid w:val="00907BEE"/>
    <w:rsid w:val="00910874"/>
    <w:rsid w:val="009108A7"/>
    <w:rsid w:val="00911198"/>
    <w:rsid w:val="00911254"/>
    <w:rsid w:val="00911378"/>
    <w:rsid w:val="00911497"/>
    <w:rsid w:val="00911A5A"/>
    <w:rsid w:val="00911BE7"/>
    <w:rsid w:val="00911E1A"/>
    <w:rsid w:val="0091225D"/>
    <w:rsid w:val="009123B9"/>
    <w:rsid w:val="00912A63"/>
    <w:rsid w:val="00912A96"/>
    <w:rsid w:val="00912AFC"/>
    <w:rsid w:val="00912F6D"/>
    <w:rsid w:val="00913032"/>
    <w:rsid w:val="00913271"/>
    <w:rsid w:val="00913AF7"/>
    <w:rsid w:val="00913B67"/>
    <w:rsid w:val="00913F4C"/>
    <w:rsid w:val="0091404B"/>
    <w:rsid w:val="00914074"/>
    <w:rsid w:val="0091418B"/>
    <w:rsid w:val="00914215"/>
    <w:rsid w:val="0091423A"/>
    <w:rsid w:val="00914445"/>
    <w:rsid w:val="00914A5D"/>
    <w:rsid w:val="00914BE2"/>
    <w:rsid w:val="00914FDF"/>
    <w:rsid w:val="00915032"/>
    <w:rsid w:val="00915143"/>
    <w:rsid w:val="009151C0"/>
    <w:rsid w:val="0091537E"/>
    <w:rsid w:val="00915399"/>
    <w:rsid w:val="009154BD"/>
    <w:rsid w:val="009156C5"/>
    <w:rsid w:val="00915A3D"/>
    <w:rsid w:val="00915E74"/>
    <w:rsid w:val="0091610F"/>
    <w:rsid w:val="009161BA"/>
    <w:rsid w:val="009162A1"/>
    <w:rsid w:val="00917555"/>
    <w:rsid w:val="009206B6"/>
    <w:rsid w:val="0092078E"/>
    <w:rsid w:val="00920848"/>
    <w:rsid w:val="009213C3"/>
    <w:rsid w:val="009216BF"/>
    <w:rsid w:val="009218D2"/>
    <w:rsid w:val="00921A44"/>
    <w:rsid w:val="00921A74"/>
    <w:rsid w:val="00921C9F"/>
    <w:rsid w:val="00921ED5"/>
    <w:rsid w:val="00921FA1"/>
    <w:rsid w:val="00922248"/>
    <w:rsid w:val="0092234F"/>
    <w:rsid w:val="009225B6"/>
    <w:rsid w:val="00922654"/>
    <w:rsid w:val="009230E7"/>
    <w:rsid w:val="00923151"/>
    <w:rsid w:val="009235CF"/>
    <w:rsid w:val="00923821"/>
    <w:rsid w:val="00924108"/>
    <w:rsid w:val="009246A7"/>
    <w:rsid w:val="00924CAB"/>
    <w:rsid w:val="0092507E"/>
    <w:rsid w:val="009250C2"/>
    <w:rsid w:val="00925267"/>
    <w:rsid w:val="009255B3"/>
    <w:rsid w:val="00925657"/>
    <w:rsid w:val="00925836"/>
    <w:rsid w:val="00925B5F"/>
    <w:rsid w:val="00925B66"/>
    <w:rsid w:val="00925DD1"/>
    <w:rsid w:val="009260EC"/>
    <w:rsid w:val="00926264"/>
    <w:rsid w:val="00926595"/>
    <w:rsid w:val="0092686F"/>
    <w:rsid w:val="009268A6"/>
    <w:rsid w:val="0092698B"/>
    <w:rsid w:val="009269EB"/>
    <w:rsid w:val="00927232"/>
    <w:rsid w:val="0092729B"/>
    <w:rsid w:val="0092736B"/>
    <w:rsid w:val="0092736E"/>
    <w:rsid w:val="00927522"/>
    <w:rsid w:val="0092784B"/>
    <w:rsid w:val="009279AF"/>
    <w:rsid w:val="00927B74"/>
    <w:rsid w:val="00927BD1"/>
    <w:rsid w:val="0093011E"/>
    <w:rsid w:val="009301E4"/>
    <w:rsid w:val="00930305"/>
    <w:rsid w:val="0093063D"/>
    <w:rsid w:val="00930A2E"/>
    <w:rsid w:val="009311F3"/>
    <w:rsid w:val="0093135E"/>
    <w:rsid w:val="009317F7"/>
    <w:rsid w:val="00931DF8"/>
    <w:rsid w:val="00931F35"/>
    <w:rsid w:val="00932109"/>
    <w:rsid w:val="009322AC"/>
    <w:rsid w:val="009324B1"/>
    <w:rsid w:val="009326B1"/>
    <w:rsid w:val="009327B5"/>
    <w:rsid w:val="009327DD"/>
    <w:rsid w:val="00932A20"/>
    <w:rsid w:val="0093352F"/>
    <w:rsid w:val="00933D61"/>
    <w:rsid w:val="00933DE4"/>
    <w:rsid w:val="00934044"/>
    <w:rsid w:val="0093427E"/>
    <w:rsid w:val="00934FFD"/>
    <w:rsid w:val="009359C0"/>
    <w:rsid w:val="00935B52"/>
    <w:rsid w:val="009360F7"/>
    <w:rsid w:val="0093634D"/>
    <w:rsid w:val="0093680B"/>
    <w:rsid w:val="00936D07"/>
    <w:rsid w:val="009370A6"/>
    <w:rsid w:val="0093727F"/>
    <w:rsid w:val="009373C5"/>
    <w:rsid w:val="00937AC7"/>
    <w:rsid w:val="00937D15"/>
    <w:rsid w:val="00940947"/>
    <w:rsid w:val="00940A5D"/>
    <w:rsid w:val="00940BCB"/>
    <w:rsid w:val="00940D85"/>
    <w:rsid w:val="00940DF4"/>
    <w:rsid w:val="00940FB5"/>
    <w:rsid w:val="0094109D"/>
    <w:rsid w:val="00941259"/>
    <w:rsid w:val="0094148B"/>
    <w:rsid w:val="009418D8"/>
    <w:rsid w:val="00941A1C"/>
    <w:rsid w:val="00941B97"/>
    <w:rsid w:val="00941E13"/>
    <w:rsid w:val="009421B3"/>
    <w:rsid w:val="0094267F"/>
    <w:rsid w:val="00942BB8"/>
    <w:rsid w:val="00942E21"/>
    <w:rsid w:val="00942EF9"/>
    <w:rsid w:val="00943018"/>
    <w:rsid w:val="0094335F"/>
    <w:rsid w:val="0094376F"/>
    <w:rsid w:val="00944202"/>
    <w:rsid w:val="00944335"/>
    <w:rsid w:val="009444C4"/>
    <w:rsid w:val="0094484A"/>
    <w:rsid w:val="00944AF4"/>
    <w:rsid w:val="00945138"/>
    <w:rsid w:val="00945E49"/>
    <w:rsid w:val="009462D8"/>
    <w:rsid w:val="00946388"/>
    <w:rsid w:val="0094663A"/>
    <w:rsid w:val="0094679B"/>
    <w:rsid w:val="00946A59"/>
    <w:rsid w:val="00946AA5"/>
    <w:rsid w:val="00946C4B"/>
    <w:rsid w:val="0094712F"/>
    <w:rsid w:val="009478ED"/>
    <w:rsid w:val="009479E5"/>
    <w:rsid w:val="009504C8"/>
    <w:rsid w:val="00950781"/>
    <w:rsid w:val="009509D7"/>
    <w:rsid w:val="00950B09"/>
    <w:rsid w:val="00950DD1"/>
    <w:rsid w:val="00950FFB"/>
    <w:rsid w:val="0095130F"/>
    <w:rsid w:val="00951417"/>
    <w:rsid w:val="0095154C"/>
    <w:rsid w:val="0095183E"/>
    <w:rsid w:val="00951995"/>
    <w:rsid w:val="00951C7E"/>
    <w:rsid w:val="00951CF6"/>
    <w:rsid w:val="00951EA7"/>
    <w:rsid w:val="00951F4B"/>
    <w:rsid w:val="00952ACA"/>
    <w:rsid w:val="00952C70"/>
    <w:rsid w:val="0095320D"/>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07F"/>
    <w:rsid w:val="00956101"/>
    <w:rsid w:val="00956957"/>
    <w:rsid w:val="00956C4B"/>
    <w:rsid w:val="00957029"/>
    <w:rsid w:val="009573C6"/>
    <w:rsid w:val="00957487"/>
    <w:rsid w:val="0095784D"/>
    <w:rsid w:val="00957B6B"/>
    <w:rsid w:val="00957D9C"/>
    <w:rsid w:val="00957E93"/>
    <w:rsid w:val="00960228"/>
    <w:rsid w:val="009603AB"/>
    <w:rsid w:val="00960475"/>
    <w:rsid w:val="00960479"/>
    <w:rsid w:val="0096070D"/>
    <w:rsid w:val="009607AF"/>
    <w:rsid w:val="00960A88"/>
    <w:rsid w:val="00960C68"/>
    <w:rsid w:val="00960CB6"/>
    <w:rsid w:val="00960D27"/>
    <w:rsid w:val="00960E67"/>
    <w:rsid w:val="00961023"/>
    <w:rsid w:val="0096120A"/>
    <w:rsid w:val="009612F1"/>
    <w:rsid w:val="009616FA"/>
    <w:rsid w:val="00961A61"/>
    <w:rsid w:val="00961E6D"/>
    <w:rsid w:val="00961F21"/>
    <w:rsid w:val="009621FF"/>
    <w:rsid w:val="0096233C"/>
    <w:rsid w:val="0096392B"/>
    <w:rsid w:val="0096397B"/>
    <w:rsid w:val="00963AE0"/>
    <w:rsid w:val="00963F73"/>
    <w:rsid w:val="0096440F"/>
    <w:rsid w:val="00964418"/>
    <w:rsid w:val="00964A45"/>
    <w:rsid w:val="00964DC1"/>
    <w:rsid w:val="00964E3C"/>
    <w:rsid w:val="00964E69"/>
    <w:rsid w:val="0096504D"/>
    <w:rsid w:val="00965366"/>
    <w:rsid w:val="009654F0"/>
    <w:rsid w:val="009659EA"/>
    <w:rsid w:val="00965BD8"/>
    <w:rsid w:val="00965EAD"/>
    <w:rsid w:val="0096691D"/>
    <w:rsid w:val="00966EC4"/>
    <w:rsid w:val="00967655"/>
    <w:rsid w:val="0096766C"/>
    <w:rsid w:val="0096775A"/>
    <w:rsid w:val="00967851"/>
    <w:rsid w:val="00967C72"/>
    <w:rsid w:val="00967D2D"/>
    <w:rsid w:val="00970F7A"/>
    <w:rsid w:val="00970FE3"/>
    <w:rsid w:val="00971C7D"/>
    <w:rsid w:val="00971EC5"/>
    <w:rsid w:val="00971F6B"/>
    <w:rsid w:val="00971FCC"/>
    <w:rsid w:val="0097203C"/>
    <w:rsid w:val="00972156"/>
    <w:rsid w:val="00972535"/>
    <w:rsid w:val="00972562"/>
    <w:rsid w:val="0097281F"/>
    <w:rsid w:val="0097285C"/>
    <w:rsid w:val="009728E3"/>
    <w:rsid w:val="0097298A"/>
    <w:rsid w:val="00972BB7"/>
    <w:rsid w:val="00972C06"/>
    <w:rsid w:val="00972EDC"/>
    <w:rsid w:val="00972F4C"/>
    <w:rsid w:val="00972FEB"/>
    <w:rsid w:val="0097311F"/>
    <w:rsid w:val="00973257"/>
    <w:rsid w:val="00973388"/>
    <w:rsid w:val="00973592"/>
    <w:rsid w:val="0097383E"/>
    <w:rsid w:val="009738E5"/>
    <w:rsid w:val="00973ECE"/>
    <w:rsid w:val="00973F29"/>
    <w:rsid w:val="00974182"/>
    <w:rsid w:val="009744FF"/>
    <w:rsid w:val="00974520"/>
    <w:rsid w:val="00974B9F"/>
    <w:rsid w:val="00974EBD"/>
    <w:rsid w:val="00974FB0"/>
    <w:rsid w:val="009751BA"/>
    <w:rsid w:val="0097539E"/>
    <w:rsid w:val="0097577E"/>
    <w:rsid w:val="0097584E"/>
    <w:rsid w:val="009765CF"/>
    <w:rsid w:val="00976989"/>
    <w:rsid w:val="00976D1B"/>
    <w:rsid w:val="00976FFB"/>
    <w:rsid w:val="009770F8"/>
    <w:rsid w:val="00977852"/>
    <w:rsid w:val="009778AB"/>
    <w:rsid w:val="009801EB"/>
    <w:rsid w:val="00980403"/>
    <w:rsid w:val="0098045E"/>
    <w:rsid w:val="009804CB"/>
    <w:rsid w:val="0098094C"/>
    <w:rsid w:val="009809DD"/>
    <w:rsid w:val="00980ACA"/>
    <w:rsid w:val="00980F14"/>
    <w:rsid w:val="00980F6C"/>
    <w:rsid w:val="00981173"/>
    <w:rsid w:val="00981BAF"/>
    <w:rsid w:val="0098207E"/>
    <w:rsid w:val="00982314"/>
    <w:rsid w:val="00982768"/>
    <w:rsid w:val="00982773"/>
    <w:rsid w:val="00982AB4"/>
    <w:rsid w:val="00982E67"/>
    <w:rsid w:val="00983007"/>
    <w:rsid w:val="00983061"/>
    <w:rsid w:val="00983223"/>
    <w:rsid w:val="009832CD"/>
    <w:rsid w:val="009838CE"/>
    <w:rsid w:val="00983B9C"/>
    <w:rsid w:val="00983BD1"/>
    <w:rsid w:val="00983C41"/>
    <w:rsid w:val="00983FAF"/>
    <w:rsid w:val="00984206"/>
    <w:rsid w:val="00984C8E"/>
    <w:rsid w:val="0098511E"/>
    <w:rsid w:val="00985133"/>
    <w:rsid w:val="0098514B"/>
    <w:rsid w:val="00985251"/>
    <w:rsid w:val="009853E6"/>
    <w:rsid w:val="0098541D"/>
    <w:rsid w:val="00985BA2"/>
    <w:rsid w:val="00985CA4"/>
    <w:rsid w:val="009865DC"/>
    <w:rsid w:val="00986956"/>
    <w:rsid w:val="00986B31"/>
    <w:rsid w:val="00986BE2"/>
    <w:rsid w:val="009873AF"/>
    <w:rsid w:val="009875A6"/>
    <w:rsid w:val="009876A0"/>
    <w:rsid w:val="00987924"/>
    <w:rsid w:val="009879B5"/>
    <w:rsid w:val="009879F4"/>
    <w:rsid w:val="00987A19"/>
    <w:rsid w:val="00987A56"/>
    <w:rsid w:val="00987E33"/>
    <w:rsid w:val="0099005F"/>
    <w:rsid w:val="00990E93"/>
    <w:rsid w:val="009917F3"/>
    <w:rsid w:val="00991F39"/>
    <w:rsid w:val="009922F8"/>
    <w:rsid w:val="00992624"/>
    <w:rsid w:val="009927C4"/>
    <w:rsid w:val="00992A4E"/>
    <w:rsid w:val="00993075"/>
    <w:rsid w:val="009930C0"/>
    <w:rsid w:val="009930FB"/>
    <w:rsid w:val="0099324C"/>
    <w:rsid w:val="00993627"/>
    <w:rsid w:val="0099367D"/>
    <w:rsid w:val="009936F0"/>
    <w:rsid w:val="0099388D"/>
    <w:rsid w:val="0099405F"/>
    <w:rsid w:val="00994D59"/>
    <w:rsid w:val="009951AB"/>
    <w:rsid w:val="0099531F"/>
    <w:rsid w:val="00995360"/>
    <w:rsid w:val="009954AD"/>
    <w:rsid w:val="009964C8"/>
    <w:rsid w:val="00996A8B"/>
    <w:rsid w:val="00996CD4"/>
    <w:rsid w:val="00997033"/>
    <w:rsid w:val="0099731A"/>
    <w:rsid w:val="009975D0"/>
    <w:rsid w:val="009979D6"/>
    <w:rsid w:val="00997CA3"/>
    <w:rsid w:val="009A0212"/>
    <w:rsid w:val="009A031F"/>
    <w:rsid w:val="009A05A4"/>
    <w:rsid w:val="009A093F"/>
    <w:rsid w:val="009A0C1F"/>
    <w:rsid w:val="009A12A5"/>
    <w:rsid w:val="009A1801"/>
    <w:rsid w:val="009A1DFF"/>
    <w:rsid w:val="009A2144"/>
    <w:rsid w:val="009A246A"/>
    <w:rsid w:val="009A2F1C"/>
    <w:rsid w:val="009A3183"/>
    <w:rsid w:val="009A32D7"/>
    <w:rsid w:val="009A3576"/>
    <w:rsid w:val="009A3A6D"/>
    <w:rsid w:val="009A3AB5"/>
    <w:rsid w:val="009A3BA5"/>
    <w:rsid w:val="009A4AA9"/>
    <w:rsid w:val="009A500A"/>
    <w:rsid w:val="009A516A"/>
    <w:rsid w:val="009A56A7"/>
    <w:rsid w:val="009A6127"/>
    <w:rsid w:val="009A62DC"/>
    <w:rsid w:val="009A637B"/>
    <w:rsid w:val="009A6456"/>
    <w:rsid w:val="009A6893"/>
    <w:rsid w:val="009A6949"/>
    <w:rsid w:val="009A6C74"/>
    <w:rsid w:val="009A6EE7"/>
    <w:rsid w:val="009A7154"/>
    <w:rsid w:val="009A7889"/>
    <w:rsid w:val="009A78D1"/>
    <w:rsid w:val="009A7987"/>
    <w:rsid w:val="009A7DFB"/>
    <w:rsid w:val="009A7E08"/>
    <w:rsid w:val="009B003C"/>
    <w:rsid w:val="009B1051"/>
    <w:rsid w:val="009B115C"/>
    <w:rsid w:val="009B15AE"/>
    <w:rsid w:val="009B1823"/>
    <w:rsid w:val="009B1E5B"/>
    <w:rsid w:val="009B2E47"/>
    <w:rsid w:val="009B313D"/>
    <w:rsid w:val="009B3685"/>
    <w:rsid w:val="009B3745"/>
    <w:rsid w:val="009B3C79"/>
    <w:rsid w:val="009B3D47"/>
    <w:rsid w:val="009B3E69"/>
    <w:rsid w:val="009B4250"/>
    <w:rsid w:val="009B4821"/>
    <w:rsid w:val="009B49A2"/>
    <w:rsid w:val="009B4C1C"/>
    <w:rsid w:val="009B4C24"/>
    <w:rsid w:val="009B5821"/>
    <w:rsid w:val="009B6DDC"/>
    <w:rsid w:val="009B70E9"/>
    <w:rsid w:val="009B7564"/>
    <w:rsid w:val="009B7AEC"/>
    <w:rsid w:val="009B7BB7"/>
    <w:rsid w:val="009B7E22"/>
    <w:rsid w:val="009B7FFA"/>
    <w:rsid w:val="009C00EF"/>
    <w:rsid w:val="009C0222"/>
    <w:rsid w:val="009C0B1C"/>
    <w:rsid w:val="009C0BC1"/>
    <w:rsid w:val="009C0DBE"/>
    <w:rsid w:val="009C1035"/>
    <w:rsid w:val="009C168C"/>
    <w:rsid w:val="009C19BC"/>
    <w:rsid w:val="009C19D2"/>
    <w:rsid w:val="009C19E2"/>
    <w:rsid w:val="009C1BF9"/>
    <w:rsid w:val="009C1D4B"/>
    <w:rsid w:val="009C1E0C"/>
    <w:rsid w:val="009C206F"/>
    <w:rsid w:val="009C281C"/>
    <w:rsid w:val="009C2AB0"/>
    <w:rsid w:val="009C335C"/>
    <w:rsid w:val="009C3D88"/>
    <w:rsid w:val="009C4254"/>
    <w:rsid w:val="009C42A3"/>
    <w:rsid w:val="009C4B6C"/>
    <w:rsid w:val="009C4B76"/>
    <w:rsid w:val="009C4B7E"/>
    <w:rsid w:val="009C509F"/>
    <w:rsid w:val="009C520B"/>
    <w:rsid w:val="009C5785"/>
    <w:rsid w:val="009C5874"/>
    <w:rsid w:val="009C5F56"/>
    <w:rsid w:val="009C6768"/>
    <w:rsid w:val="009C6894"/>
    <w:rsid w:val="009C6B3B"/>
    <w:rsid w:val="009C6B7B"/>
    <w:rsid w:val="009C6E93"/>
    <w:rsid w:val="009C73C4"/>
    <w:rsid w:val="009C7CE4"/>
    <w:rsid w:val="009C7F47"/>
    <w:rsid w:val="009D0361"/>
    <w:rsid w:val="009D0720"/>
    <w:rsid w:val="009D0C8D"/>
    <w:rsid w:val="009D1342"/>
    <w:rsid w:val="009D15EA"/>
    <w:rsid w:val="009D1B81"/>
    <w:rsid w:val="009D1ED3"/>
    <w:rsid w:val="009D1F69"/>
    <w:rsid w:val="009D2118"/>
    <w:rsid w:val="009D22EA"/>
    <w:rsid w:val="009D2453"/>
    <w:rsid w:val="009D2CDE"/>
    <w:rsid w:val="009D394E"/>
    <w:rsid w:val="009D422B"/>
    <w:rsid w:val="009D4303"/>
    <w:rsid w:val="009D478C"/>
    <w:rsid w:val="009D49A4"/>
    <w:rsid w:val="009D4A8E"/>
    <w:rsid w:val="009D4DA3"/>
    <w:rsid w:val="009D4F83"/>
    <w:rsid w:val="009D5170"/>
    <w:rsid w:val="009D5527"/>
    <w:rsid w:val="009D5605"/>
    <w:rsid w:val="009D5BBF"/>
    <w:rsid w:val="009D5E99"/>
    <w:rsid w:val="009D610C"/>
    <w:rsid w:val="009D62E7"/>
    <w:rsid w:val="009D654F"/>
    <w:rsid w:val="009D6624"/>
    <w:rsid w:val="009D6BF6"/>
    <w:rsid w:val="009D6D66"/>
    <w:rsid w:val="009D6F4D"/>
    <w:rsid w:val="009D6F8D"/>
    <w:rsid w:val="009D6FF5"/>
    <w:rsid w:val="009D75A4"/>
    <w:rsid w:val="009D785E"/>
    <w:rsid w:val="009E02FD"/>
    <w:rsid w:val="009E04A9"/>
    <w:rsid w:val="009E04FB"/>
    <w:rsid w:val="009E0871"/>
    <w:rsid w:val="009E1012"/>
    <w:rsid w:val="009E1137"/>
    <w:rsid w:val="009E176B"/>
    <w:rsid w:val="009E1E2C"/>
    <w:rsid w:val="009E1F70"/>
    <w:rsid w:val="009E21A4"/>
    <w:rsid w:val="009E2BE6"/>
    <w:rsid w:val="009E2CB8"/>
    <w:rsid w:val="009E2DD3"/>
    <w:rsid w:val="009E2EAE"/>
    <w:rsid w:val="009E2F4E"/>
    <w:rsid w:val="009E2F97"/>
    <w:rsid w:val="009E32A9"/>
    <w:rsid w:val="009E3644"/>
    <w:rsid w:val="009E3790"/>
    <w:rsid w:val="009E3C31"/>
    <w:rsid w:val="009E3FFB"/>
    <w:rsid w:val="009E457F"/>
    <w:rsid w:val="009E4FCC"/>
    <w:rsid w:val="009E5656"/>
    <w:rsid w:val="009E575E"/>
    <w:rsid w:val="009E5879"/>
    <w:rsid w:val="009E59C3"/>
    <w:rsid w:val="009E5AB4"/>
    <w:rsid w:val="009E60C7"/>
    <w:rsid w:val="009E641D"/>
    <w:rsid w:val="009E6A64"/>
    <w:rsid w:val="009E6F9C"/>
    <w:rsid w:val="009E6FBA"/>
    <w:rsid w:val="009E6FC8"/>
    <w:rsid w:val="009E73AD"/>
    <w:rsid w:val="009E7789"/>
    <w:rsid w:val="009E79D2"/>
    <w:rsid w:val="009E7E9B"/>
    <w:rsid w:val="009E7FB1"/>
    <w:rsid w:val="009F0258"/>
    <w:rsid w:val="009F02E1"/>
    <w:rsid w:val="009F056D"/>
    <w:rsid w:val="009F07FC"/>
    <w:rsid w:val="009F092B"/>
    <w:rsid w:val="009F0992"/>
    <w:rsid w:val="009F0CD1"/>
    <w:rsid w:val="009F0D41"/>
    <w:rsid w:val="009F0EDC"/>
    <w:rsid w:val="009F10D8"/>
    <w:rsid w:val="009F187B"/>
    <w:rsid w:val="009F1933"/>
    <w:rsid w:val="009F2391"/>
    <w:rsid w:val="009F2A94"/>
    <w:rsid w:val="009F2AAF"/>
    <w:rsid w:val="009F2E7E"/>
    <w:rsid w:val="009F3256"/>
    <w:rsid w:val="009F398D"/>
    <w:rsid w:val="009F3A4B"/>
    <w:rsid w:val="009F3E8D"/>
    <w:rsid w:val="009F4196"/>
    <w:rsid w:val="009F41E1"/>
    <w:rsid w:val="009F4375"/>
    <w:rsid w:val="009F483A"/>
    <w:rsid w:val="009F4F05"/>
    <w:rsid w:val="009F4F96"/>
    <w:rsid w:val="009F516C"/>
    <w:rsid w:val="009F5606"/>
    <w:rsid w:val="009F57C4"/>
    <w:rsid w:val="009F5BD0"/>
    <w:rsid w:val="009F5CA4"/>
    <w:rsid w:val="009F6410"/>
    <w:rsid w:val="009F6457"/>
    <w:rsid w:val="009F7169"/>
    <w:rsid w:val="009F73C2"/>
    <w:rsid w:val="009F7883"/>
    <w:rsid w:val="009F79BE"/>
    <w:rsid w:val="00A0018E"/>
    <w:rsid w:val="00A004F2"/>
    <w:rsid w:val="00A00A39"/>
    <w:rsid w:val="00A00AF0"/>
    <w:rsid w:val="00A00B60"/>
    <w:rsid w:val="00A00CB8"/>
    <w:rsid w:val="00A00EBC"/>
    <w:rsid w:val="00A01006"/>
    <w:rsid w:val="00A01D2E"/>
    <w:rsid w:val="00A02543"/>
    <w:rsid w:val="00A02B26"/>
    <w:rsid w:val="00A02BEC"/>
    <w:rsid w:val="00A02C96"/>
    <w:rsid w:val="00A02D52"/>
    <w:rsid w:val="00A02FBC"/>
    <w:rsid w:val="00A03A1D"/>
    <w:rsid w:val="00A043B9"/>
    <w:rsid w:val="00A04541"/>
    <w:rsid w:val="00A04A92"/>
    <w:rsid w:val="00A04DB3"/>
    <w:rsid w:val="00A04E65"/>
    <w:rsid w:val="00A0559E"/>
    <w:rsid w:val="00A05A1F"/>
    <w:rsid w:val="00A05AA6"/>
    <w:rsid w:val="00A05BD0"/>
    <w:rsid w:val="00A05DFF"/>
    <w:rsid w:val="00A062EA"/>
    <w:rsid w:val="00A06309"/>
    <w:rsid w:val="00A06384"/>
    <w:rsid w:val="00A0648C"/>
    <w:rsid w:val="00A068D2"/>
    <w:rsid w:val="00A06ABB"/>
    <w:rsid w:val="00A06F57"/>
    <w:rsid w:val="00A06FF5"/>
    <w:rsid w:val="00A07065"/>
    <w:rsid w:val="00A0755B"/>
    <w:rsid w:val="00A07594"/>
    <w:rsid w:val="00A07654"/>
    <w:rsid w:val="00A07656"/>
    <w:rsid w:val="00A07B16"/>
    <w:rsid w:val="00A07D90"/>
    <w:rsid w:val="00A10230"/>
    <w:rsid w:val="00A105DB"/>
    <w:rsid w:val="00A106FE"/>
    <w:rsid w:val="00A10758"/>
    <w:rsid w:val="00A107B6"/>
    <w:rsid w:val="00A10B48"/>
    <w:rsid w:val="00A11234"/>
    <w:rsid w:val="00A114B5"/>
    <w:rsid w:val="00A115BF"/>
    <w:rsid w:val="00A1197E"/>
    <w:rsid w:val="00A11A89"/>
    <w:rsid w:val="00A11ACA"/>
    <w:rsid w:val="00A11C18"/>
    <w:rsid w:val="00A11E0F"/>
    <w:rsid w:val="00A12206"/>
    <w:rsid w:val="00A12301"/>
    <w:rsid w:val="00A12929"/>
    <w:rsid w:val="00A12A73"/>
    <w:rsid w:val="00A12BEE"/>
    <w:rsid w:val="00A12EE8"/>
    <w:rsid w:val="00A131A4"/>
    <w:rsid w:val="00A13299"/>
    <w:rsid w:val="00A13715"/>
    <w:rsid w:val="00A13A66"/>
    <w:rsid w:val="00A13B10"/>
    <w:rsid w:val="00A13CF1"/>
    <w:rsid w:val="00A14334"/>
    <w:rsid w:val="00A14372"/>
    <w:rsid w:val="00A145D0"/>
    <w:rsid w:val="00A14DD7"/>
    <w:rsid w:val="00A157EC"/>
    <w:rsid w:val="00A158D3"/>
    <w:rsid w:val="00A15F2F"/>
    <w:rsid w:val="00A15F41"/>
    <w:rsid w:val="00A16150"/>
    <w:rsid w:val="00A163A7"/>
    <w:rsid w:val="00A16510"/>
    <w:rsid w:val="00A1686F"/>
    <w:rsid w:val="00A17180"/>
    <w:rsid w:val="00A17314"/>
    <w:rsid w:val="00A17345"/>
    <w:rsid w:val="00A17648"/>
    <w:rsid w:val="00A1789B"/>
    <w:rsid w:val="00A179CC"/>
    <w:rsid w:val="00A17FA0"/>
    <w:rsid w:val="00A20232"/>
    <w:rsid w:val="00A205B2"/>
    <w:rsid w:val="00A205BF"/>
    <w:rsid w:val="00A205D4"/>
    <w:rsid w:val="00A2104B"/>
    <w:rsid w:val="00A210E9"/>
    <w:rsid w:val="00A218AE"/>
    <w:rsid w:val="00A21A9D"/>
    <w:rsid w:val="00A21AAA"/>
    <w:rsid w:val="00A21E51"/>
    <w:rsid w:val="00A2208A"/>
    <w:rsid w:val="00A22132"/>
    <w:rsid w:val="00A22207"/>
    <w:rsid w:val="00A22664"/>
    <w:rsid w:val="00A23243"/>
    <w:rsid w:val="00A2337B"/>
    <w:rsid w:val="00A23590"/>
    <w:rsid w:val="00A23919"/>
    <w:rsid w:val="00A23921"/>
    <w:rsid w:val="00A23964"/>
    <w:rsid w:val="00A23CF3"/>
    <w:rsid w:val="00A23E0D"/>
    <w:rsid w:val="00A24002"/>
    <w:rsid w:val="00A2470A"/>
    <w:rsid w:val="00A2481C"/>
    <w:rsid w:val="00A24C0D"/>
    <w:rsid w:val="00A24CCF"/>
    <w:rsid w:val="00A24E01"/>
    <w:rsid w:val="00A25296"/>
    <w:rsid w:val="00A253C6"/>
    <w:rsid w:val="00A2585A"/>
    <w:rsid w:val="00A25C9D"/>
    <w:rsid w:val="00A261E4"/>
    <w:rsid w:val="00A26279"/>
    <w:rsid w:val="00A2648F"/>
    <w:rsid w:val="00A264EA"/>
    <w:rsid w:val="00A265D9"/>
    <w:rsid w:val="00A26883"/>
    <w:rsid w:val="00A26D60"/>
    <w:rsid w:val="00A26EE0"/>
    <w:rsid w:val="00A2702B"/>
    <w:rsid w:val="00A279DC"/>
    <w:rsid w:val="00A27B82"/>
    <w:rsid w:val="00A30053"/>
    <w:rsid w:val="00A30703"/>
    <w:rsid w:val="00A30BAE"/>
    <w:rsid w:val="00A3135B"/>
    <w:rsid w:val="00A313D0"/>
    <w:rsid w:val="00A314A9"/>
    <w:rsid w:val="00A31591"/>
    <w:rsid w:val="00A31E88"/>
    <w:rsid w:val="00A31F7F"/>
    <w:rsid w:val="00A32171"/>
    <w:rsid w:val="00A321EE"/>
    <w:rsid w:val="00A3226E"/>
    <w:rsid w:val="00A32284"/>
    <w:rsid w:val="00A3253E"/>
    <w:rsid w:val="00A325C2"/>
    <w:rsid w:val="00A325CC"/>
    <w:rsid w:val="00A327E2"/>
    <w:rsid w:val="00A329BB"/>
    <w:rsid w:val="00A32C37"/>
    <w:rsid w:val="00A3331F"/>
    <w:rsid w:val="00A3393A"/>
    <w:rsid w:val="00A342A4"/>
    <w:rsid w:val="00A34685"/>
    <w:rsid w:val="00A34DA0"/>
    <w:rsid w:val="00A35A0B"/>
    <w:rsid w:val="00A35BD0"/>
    <w:rsid w:val="00A36098"/>
    <w:rsid w:val="00A362CB"/>
    <w:rsid w:val="00A37413"/>
    <w:rsid w:val="00A3747D"/>
    <w:rsid w:val="00A37A59"/>
    <w:rsid w:val="00A37E05"/>
    <w:rsid w:val="00A40531"/>
    <w:rsid w:val="00A40660"/>
    <w:rsid w:val="00A40C1E"/>
    <w:rsid w:val="00A40C7B"/>
    <w:rsid w:val="00A40DC1"/>
    <w:rsid w:val="00A41821"/>
    <w:rsid w:val="00A41C5C"/>
    <w:rsid w:val="00A41EF0"/>
    <w:rsid w:val="00A422A2"/>
    <w:rsid w:val="00A42659"/>
    <w:rsid w:val="00A427C6"/>
    <w:rsid w:val="00A42A02"/>
    <w:rsid w:val="00A42B87"/>
    <w:rsid w:val="00A4339C"/>
    <w:rsid w:val="00A43727"/>
    <w:rsid w:val="00A4392A"/>
    <w:rsid w:val="00A4424E"/>
    <w:rsid w:val="00A442E8"/>
    <w:rsid w:val="00A44882"/>
    <w:rsid w:val="00A44E28"/>
    <w:rsid w:val="00A44F39"/>
    <w:rsid w:val="00A45371"/>
    <w:rsid w:val="00A4570E"/>
    <w:rsid w:val="00A4579D"/>
    <w:rsid w:val="00A457B2"/>
    <w:rsid w:val="00A459B0"/>
    <w:rsid w:val="00A45A3B"/>
    <w:rsid w:val="00A45C5B"/>
    <w:rsid w:val="00A45EFA"/>
    <w:rsid w:val="00A46FAD"/>
    <w:rsid w:val="00A47B4B"/>
    <w:rsid w:val="00A5044D"/>
    <w:rsid w:val="00A50AEB"/>
    <w:rsid w:val="00A50B00"/>
    <w:rsid w:val="00A50B66"/>
    <w:rsid w:val="00A50D49"/>
    <w:rsid w:val="00A511FB"/>
    <w:rsid w:val="00A514EB"/>
    <w:rsid w:val="00A5190B"/>
    <w:rsid w:val="00A521E0"/>
    <w:rsid w:val="00A52353"/>
    <w:rsid w:val="00A524C8"/>
    <w:rsid w:val="00A5291D"/>
    <w:rsid w:val="00A52ED6"/>
    <w:rsid w:val="00A52EDB"/>
    <w:rsid w:val="00A532E0"/>
    <w:rsid w:val="00A53533"/>
    <w:rsid w:val="00A54467"/>
    <w:rsid w:val="00A54A90"/>
    <w:rsid w:val="00A54B0B"/>
    <w:rsid w:val="00A54D16"/>
    <w:rsid w:val="00A54DB4"/>
    <w:rsid w:val="00A54E6B"/>
    <w:rsid w:val="00A553DF"/>
    <w:rsid w:val="00A5579B"/>
    <w:rsid w:val="00A55877"/>
    <w:rsid w:val="00A55BB7"/>
    <w:rsid w:val="00A55E76"/>
    <w:rsid w:val="00A5637C"/>
    <w:rsid w:val="00A565DC"/>
    <w:rsid w:val="00A56735"/>
    <w:rsid w:val="00A56C2C"/>
    <w:rsid w:val="00A56E19"/>
    <w:rsid w:val="00A57311"/>
    <w:rsid w:val="00A57BD6"/>
    <w:rsid w:val="00A57E1D"/>
    <w:rsid w:val="00A57EC0"/>
    <w:rsid w:val="00A57F96"/>
    <w:rsid w:val="00A6065A"/>
    <w:rsid w:val="00A606AC"/>
    <w:rsid w:val="00A609BC"/>
    <w:rsid w:val="00A60B4F"/>
    <w:rsid w:val="00A60E20"/>
    <w:rsid w:val="00A60EBB"/>
    <w:rsid w:val="00A60F92"/>
    <w:rsid w:val="00A614C2"/>
    <w:rsid w:val="00A61524"/>
    <w:rsid w:val="00A615A0"/>
    <w:rsid w:val="00A615AF"/>
    <w:rsid w:val="00A616F3"/>
    <w:rsid w:val="00A61828"/>
    <w:rsid w:val="00A6189D"/>
    <w:rsid w:val="00A61F65"/>
    <w:rsid w:val="00A621F3"/>
    <w:rsid w:val="00A623EF"/>
    <w:rsid w:val="00A62454"/>
    <w:rsid w:val="00A627E0"/>
    <w:rsid w:val="00A62953"/>
    <w:rsid w:val="00A63244"/>
    <w:rsid w:val="00A6367F"/>
    <w:rsid w:val="00A63872"/>
    <w:rsid w:val="00A63876"/>
    <w:rsid w:val="00A63A37"/>
    <w:rsid w:val="00A64196"/>
    <w:rsid w:val="00A647A9"/>
    <w:rsid w:val="00A649B4"/>
    <w:rsid w:val="00A64BC7"/>
    <w:rsid w:val="00A64EB1"/>
    <w:rsid w:val="00A651C7"/>
    <w:rsid w:val="00A65417"/>
    <w:rsid w:val="00A655C8"/>
    <w:rsid w:val="00A6563A"/>
    <w:rsid w:val="00A6578B"/>
    <w:rsid w:val="00A657CF"/>
    <w:rsid w:val="00A65C72"/>
    <w:rsid w:val="00A65F38"/>
    <w:rsid w:val="00A65FBF"/>
    <w:rsid w:val="00A6636E"/>
    <w:rsid w:val="00A66577"/>
    <w:rsid w:val="00A6682C"/>
    <w:rsid w:val="00A66851"/>
    <w:rsid w:val="00A669D6"/>
    <w:rsid w:val="00A66CD4"/>
    <w:rsid w:val="00A6743F"/>
    <w:rsid w:val="00A677C1"/>
    <w:rsid w:val="00A67A8E"/>
    <w:rsid w:val="00A67AC6"/>
    <w:rsid w:val="00A70A35"/>
    <w:rsid w:val="00A7141F"/>
    <w:rsid w:val="00A715E2"/>
    <w:rsid w:val="00A71D6B"/>
    <w:rsid w:val="00A71F00"/>
    <w:rsid w:val="00A72370"/>
    <w:rsid w:val="00A726A3"/>
    <w:rsid w:val="00A726DE"/>
    <w:rsid w:val="00A73242"/>
    <w:rsid w:val="00A73873"/>
    <w:rsid w:val="00A739AB"/>
    <w:rsid w:val="00A73D4C"/>
    <w:rsid w:val="00A74157"/>
    <w:rsid w:val="00A744A2"/>
    <w:rsid w:val="00A74598"/>
    <w:rsid w:val="00A745D9"/>
    <w:rsid w:val="00A74E04"/>
    <w:rsid w:val="00A74F6C"/>
    <w:rsid w:val="00A75212"/>
    <w:rsid w:val="00A7538B"/>
    <w:rsid w:val="00A75920"/>
    <w:rsid w:val="00A7599F"/>
    <w:rsid w:val="00A75BDF"/>
    <w:rsid w:val="00A75C26"/>
    <w:rsid w:val="00A75DE7"/>
    <w:rsid w:val="00A7634B"/>
    <w:rsid w:val="00A764B9"/>
    <w:rsid w:val="00A76696"/>
    <w:rsid w:val="00A76A52"/>
    <w:rsid w:val="00A76BF2"/>
    <w:rsid w:val="00A7707F"/>
    <w:rsid w:val="00A770A5"/>
    <w:rsid w:val="00A7735F"/>
    <w:rsid w:val="00A776FA"/>
    <w:rsid w:val="00A77A4C"/>
    <w:rsid w:val="00A77C03"/>
    <w:rsid w:val="00A80182"/>
    <w:rsid w:val="00A806D6"/>
    <w:rsid w:val="00A80DD7"/>
    <w:rsid w:val="00A80E2D"/>
    <w:rsid w:val="00A8135C"/>
    <w:rsid w:val="00A81633"/>
    <w:rsid w:val="00A81694"/>
    <w:rsid w:val="00A81D9B"/>
    <w:rsid w:val="00A821C5"/>
    <w:rsid w:val="00A8221B"/>
    <w:rsid w:val="00A82508"/>
    <w:rsid w:val="00A82C1E"/>
    <w:rsid w:val="00A831F0"/>
    <w:rsid w:val="00A83309"/>
    <w:rsid w:val="00A8355A"/>
    <w:rsid w:val="00A83BF1"/>
    <w:rsid w:val="00A83CA0"/>
    <w:rsid w:val="00A84298"/>
    <w:rsid w:val="00A844CE"/>
    <w:rsid w:val="00A84A75"/>
    <w:rsid w:val="00A84EBF"/>
    <w:rsid w:val="00A84F8A"/>
    <w:rsid w:val="00A85237"/>
    <w:rsid w:val="00A8523D"/>
    <w:rsid w:val="00A85661"/>
    <w:rsid w:val="00A85FFF"/>
    <w:rsid w:val="00A867E7"/>
    <w:rsid w:val="00A86F67"/>
    <w:rsid w:val="00A86FEF"/>
    <w:rsid w:val="00A8706A"/>
    <w:rsid w:val="00A872F8"/>
    <w:rsid w:val="00A87482"/>
    <w:rsid w:val="00A8768C"/>
    <w:rsid w:val="00A87771"/>
    <w:rsid w:val="00A87E10"/>
    <w:rsid w:val="00A87F4E"/>
    <w:rsid w:val="00A90134"/>
    <w:rsid w:val="00A901CB"/>
    <w:rsid w:val="00A905F1"/>
    <w:rsid w:val="00A907C3"/>
    <w:rsid w:val="00A90E27"/>
    <w:rsid w:val="00A90FF8"/>
    <w:rsid w:val="00A91218"/>
    <w:rsid w:val="00A91469"/>
    <w:rsid w:val="00A9164F"/>
    <w:rsid w:val="00A91ECC"/>
    <w:rsid w:val="00A91F0C"/>
    <w:rsid w:val="00A91F3E"/>
    <w:rsid w:val="00A92457"/>
    <w:rsid w:val="00A92505"/>
    <w:rsid w:val="00A927EE"/>
    <w:rsid w:val="00A92B81"/>
    <w:rsid w:val="00A92E51"/>
    <w:rsid w:val="00A934FE"/>
    <w:rsid w:val="00A93800"/>
    <w:rsid w:val="00A938E5"/>
    <w:rsid w:val="00A93942"/>
    <w:rsid w:val="00A93BDA"/>
    <w:rsid w:val="00A93E34"/>
    <w:rsid w:val="00A93FAE"/>
    <w:rsid w:val="00A94328"/>
    <w:rsid w:val="00A943E9"/>
    <w:rsid w:val="00A9484F"/>
    <w:rsid w:val="00A94A70"/>
    <w:rsid w:val="00A94B7F"/>
    <w:rsid w:val="00A94BB8"/>
    <w:rsid w:val="00A94D4A"/>
    <w:rsid w:val="00A9505F"/>
    <w:rsid w:val="00A9508C"/>
    <w:rsid w:val="00A9526D"/>
    <w:rsid w:val="00A95510"/>
    <w:rsid w:val="00A95A3E"/>
    <w:rsid w:val="00A95D26"/>
    <w:rsid w:val="00A95FA9"/>
    <w:rsid w:val="00A96058"/>
    <w:rsid w:val="00A964EC"/>
    <w:rsid w:val="00A9692B"/>
    <w:rsid w:val="00A96CF6"/>
    <w:rsid w:val="00A96D34"/>
    <w:rsid w:val="00A96D7E"/>
    <w:rsid w:val="00A970D6"/>
    <w:rsid w:val="00A9727C"/>
    <w:rsid w:val="00A97666"/>
    <w:rsid w:val="00A97B8C"/>
    <w:rsid w:val="00A97CC1"/>
    <w:rsid w:val="00A97DBD"/>
    <w:rsid w:val="00A97EF9"/>
    <w:rsid w:val="00AA0003"/>
    <w:rsid w:val="00AA0132"/>
    <w:rsid w:val="00AA016F"/>
    <w:rsid w:val="00AA049E"/>
    <w:rsid w:val="00AA06F2"/>
    <w:rsid w:val="00AA06F5"/>
    <w:rsid w:val="00AA0D9A"/>
    <w:rsid w:val="00AA1264"/>
    <w:rsid w:val="00AA1556"/>
    <w:rsid w:val="00AA158B"/>
    <w:rsid w:val="00AA1740"/>
    <w:rsid w:val="00AA1D12"/>
    <w:rsid w:val="00AA1E1D"/>
    <w:rsid w:val="00AA1EEC"/>
    <w:rsid w:val="00AA210C"/>
    <w:rsid w:val="00AA2918"/>
    <w:rsid w:val="00AA292B"/>
    <w:rsid w:val="00AA29F2"/>
    <w:rsid w:val="00AA2CD8"/>
    <w:rsid w:val="00AA2D23"/>
    <w:rsid w:val="00AA30A2"/>
    <w:rsid w:val="00AA3761"/>
    <w:rsid w:val="00AA3904"/>
    <w:rsid w:val="00AA3F95"/>
    <w:rsid w:val="00AA410A"/>
    <w:rsid w:val="00AA4222"/>
    <w:rsid w:val="00AA461D"/>
    <w:rsid w:val="00AA4955"/>
    <w:rsid w:val="00AA4C09"/>
    <w:rsid w:val="00AA4F41"/>
    <w:rsid w:val="00AA5584"/>
    <w:rsid w:val="00AA576F"/>
    <w:rsid w:val="00AA6026"/>
    <w:rsid w:val="00AA6206"/>
    <w:rsid w:val="00AA630A"/>
    <w:rsid w:val="00AA69EF"/>
    <w:rsid w:val="00AA6BA4"/>
    <w:rsid w:val="00AA6D24"/>
    <w:rsid w:val="00AA6F21"/>
    <w:rsid w:val="00AA6F9A"/>
    <w:rsid w:val="00AA719B"/>
    <w:rsid w:val="00AA727A"/>
    <w:rsid w:val="00AA7B69"/>
    <w:rsid w:val="00AA7C4F"/>
    <w:rsid w:val="00AB001C"/>
    <w:rsid w:val="00AB02C8"/>
    <w:rsid w:val="00AB05BC"/>
    <w:rsid w:val="00AB06B8"/>
    <w:rsid w:val="00AB06E6"/>
    <w:rsid w:val="00AB0ADE"/>
    <w:rsid w:val="00AB0B59"/>
    <w:rsid w:val="00AB0CA0"/>
    <w:rsid w:val="00AB102D"/>
    <w:rsid w:val="00AB15D7"/>
    <w:rsid w:val="00AB1705"/>
    <w:rsid w:val="00AB1A33"/>
    <w:rsid w:val="00AB1C44"/>
    <w:rsid w:val="00AB1D26"/>
    <w:rsid w:val="00AB2857"/>
    <w:rsid w:val="00AB2EB7"/>
    <w:rsid w:val="00AB3299"/>
    <w:rsid w:val="00AB3418"/>
    <w:rsid w:val="00AB3491"/>
    <w:rsid w:val="00AB3865"/>
    <w:rsid w:val="00AB3904"/>
    <w:rsid w:val="00AB3E16"/>
    <w:rsid w:val="00AB3E3E"/>
    <w:rsid w:val="00AB3F13"/>
    <w:rsid w:val="00AB4157"/>
    <w:rsid w:val="00AB42FF"/>
    <w:rsid w:val="00AB4300"/>
    <w:rsid w:val="00AB476F"/>
    <w:rsid w:val="00AB47CC"/>
    <w:rsid w:val="00AB4F92"/>
    <w:rsid w:val="00AB513E"/>
    <w:rsid w:val="00AB51DA"/>
    <w:rsid w:val="00AB52A5"/>
    <w:rsid w:val="00AB53BA"/>
    <w:rsid w:val="00AB5630"/>
    <w:rsid w:val="00AB57AD"/>
    <w:rsid w:val="00AB583A"/>
    <w:rsid w:val="00AB607B"/>
    <w:rsid w:val="00AB642C"/>
    <w:rsid w:val="00AB644A"/>
    <w:rsid w:val="00AB6458"/>
    <w:rsid w:val="00AB6CA0"/>
    <w:rsid w:val="00AB76D5"/>
    <w:rsid w:val="00AB7787"/>
    <w:rsid w:val="00AB78AC"/>
    <w:rsid w:val="00AB7913"/>
    <w:rsid w:val="00AC0169"/>
    <w:rsid w:val="00AC0CC3"/>
    <w:rsid w:val="00AC1281"/>
    <w:rsid w:val="00AC1554"/>
    <w:rsid w:val="00AC19B4"/>
    <w:rsid w:val="00AC21BA"/>
    <w:rsid w:val="00AC22C7"/>
    <w:rsid w:val="00AC2D4E"/>
    <w:rsid w:val="00AC3084"/>
    <w:rsid w:val="00AC3431"/>
    <w:rsid w:val="00AC38E9"/>
    <w:rsid w:val="00AC3A29"/>
    <w:rsid w:val="00AC45D6"/>
    <w:rsid w:val="00AC4D1B"/>
    <w:rsid w:val="00AC4D53"/>
    <w:rsid w:val="00AC4D9E"/>
    <w:rsid w:val="00AC4E2E"/>
    <w:rsid w:val="00AC5B25"/>
    <w:rsid w:val="00AC5C2A"/>
    <w:rsid w:val="00AC61B3"/>
    <w:rsid w:val="00AC62C5"/>
    <w:rsid w:val="00AC63F4"/>
    <w:rsid w:val="00AC6786"/>
    <w:rsid w:val="00AC6A68"/>
    <w:rsid w:val="00AC6D0A"/>
    <w:rsid w:val="00AC7149"/>
    <w:rsid w:val="00AC7470"/>
    <w:rsid w:val="00AC7A0C"/>
    <w:rsid w:val="00AC7DE9"/>
    <w:rsid w:val="00AD0AEC"/>
    <w:rsid w:val="00AD10D4"/>
    <w:rsid w:val="00AD119D"/>
    <w:rsid w:val="00AD129E"/>
    <w:rsid w:val="00AD12BD"/>
    <w:rsid w:val="00AD1571"/>
    <w:rsid w:val="00AD163D"/>
    <w:rsid w:val="00AD1860"/>
    <w:rsid w:val="00AD1B21"/>
    <w:rsid w:val="00AD1DFE"/>
    <w:rsid w:val="00AD1F06"/>
    <w:rsid w:val="00AD23E9"/>
    <w:rsid w:val="00AD2484"/>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4F7D"/>
    <w:rsid w:val="00AD57E1"/>
    <w:rsid w:val="00AD5904"/>
    <w:rsid w:val="00AD5F73"/>
    <w:rsid w:val="00AD6256"/>
    <w:rsid w:val="00AD6980"/>
    <w:rsid w:val="00AD6999"/>
    <w:rsid w:val="00AD69A7"/>
    <w:rsid w:val="00AD6C7F"/>
    <w:rsid w:val="00AD6EAD"/>
    <w:rsid w:val="00AD70C9"/>
    <w:rsid w:val="00AD732B"/>
    <w:rsid w:val="00AD75A6"/>
    <w:rsid w:val="00AD7927"/>
    <w:rsid w:val="00AD7E17"/>
    <w:rsid w:val="00AE0160"/>
    <w:rsid w:val="00AE02C3"/>
    <w:rsid w:val="00AE0A3E"/>
    <w:rsid w:val="00AE0D23"/>
    <w:rsid w:val="00AE0D79"/>
    <w:rsid w:val="00AE0E9E"/>
    <w:rsid w:val="00AE14B7"/>
    <w:rsid w:val="00AE19D1"/>
    <w:rsid w:val="00AE2205"/>
    <w:rsid w:val="00AE232B"/>
    <w:rsid w:val="00AE26F5"/>
    <w:rsid w:val="00AE2968"/>
    <w:rsid w:val="00AE2B7B"/>
    <w:rsid w:val="00AE2F49"/>
    <w:rsid w:val="00AE3004"/>
    <w:rsid w:val="00AE3627"/>
    <w:rsid w:val="00AE3839"/>
    <w:rsid w:val="00AE38AD"/>
    <w:rsid w:val="00AE3A34"/>
    <w:rsid w:val="00AE3AF4"/>
    <w:rsid w:val="00AE425D"/>
    <w:rsid w:val="00AE42D1"/>
    <w:rsid w:val="00AE4557"/>
    <w:rsid w:val="00AE4A1F"/>
    <w:rsid w:val="00AE4C55"/>
    <w:rsid w:val="00AE4F01"/>
    <w:rsid w:val="00AE5C22"/>
    <w:rsid w:val="00AE5E95"/>
    <w:rsid w:val="00AE6433"/>
    <w:rsid w:val="00AE6584"/>
    <w:rsid w:val="00AE6747"/>
    <w:rsid w:val="00AE69BD"/>
    <w:rsid w:val="00AE6D12"/>
    <w:rsid w:val="00AE723D"/>
    <w:rsid w:val="00AE7751"/>
    <w:rsid w:val="00AE780C"/>
    <w:rsid w:val="00AE7992"/>
    <w:rsid w:val="00AE7BBF"/>
    <w:rsid w:val="00AF0FFE"/>
    <w:rsid w:val="00AF1414"/>
    <w:rsid w:val="00AF154C"/>
    <w:rsid w:val="00AF15C3"/>
    <w:rsid w:val="00AF19CD"/>
    <w:rsid w:val="00AF25C8"/>
    <w:rsid w:val="00AF25F3"/>
    <w:rsid w:val="00AF28B0"/>
    <w:rsid w:val="00AF2DED"/>
    <w:rsid w:val="00AF300D"/>
    <w:rsid w:val="00AF3560"/>
    <w:rsid w:val="00AF3B11"/>
    <w:rsid w:val="00AF3C80"/>
    <w:rsid w:val="00AF3C8C"/>
    <w:rsid w:val="00AF3DFF"/>
    <w:rsid w:val="00AF4095"/>
    <w:rsid w:val="00AF41FC"/>
    <w:rsid w:val="00AF4447"/>
    <w:rsid w:val="00AF457C"/>
    <w:rsid w:val="00AF4ABD"/>
    <w:rsid w:val="00AF5363"/>
    <w:rsid w:val="00AF5F78"/>
    <w:rsid w:val="00AF63A9"/>
    <w:rsid w:val="00AF6591"/>
    <w:rsid w:val="00AF65A8"/>
    <w:rsid w:val="00AF66F1"/>
    <w:rsid w:val="00AF6A76"/>
    <w:rsid w:val="00AF6B1B"/>
    <w:rsid w:val="00AF6CCB"/>
    <w:rsid w:val="00AF7321"/>
    <w:rsid w:val="00AF7363"/>
    <w:rsid w:val="00AF738A"/>
    <w:rsid w:val="00AF75CF"/>
    <w:rsid w:val="00AF7F09"/>
    <w:rsid w:val="00AF7F0E"/>
    <w:rsid w:val="00B002BA"/>
    <w:rsid w:val="00B00306"/>
    <w:rsid w:val="00B00D62"/>
    <w:rsid w:val="00B010D3"/>
    <w:rsid w:val="00B01B69"/>
    <w:rsid w:val="00B01B9C"/>
    <w:rsid w:val="00B01CC2"/>
    <w:rsid w:val="00B01F0D"/>
    <w:rsid w:val="00B02014"/>
    <w:rsid w:val="00B02016"/>
    <w:rsid w:val="00B0226D"/>
    <w:rsid w:val="00B023FC"/>
    <w:rsid w:val="00B024EE"/>
    <w:rsid w:val="00B025A6"/>
    <w:rsid w:val="00B02A4C"/>
    <w:rsid w:val="00B02AD0"/>
    <w:rsid w:val="00B03101"/>
    <w:rsid w:val="00B03648"/>
    <w:rsid w:val="00B036F4"/>
    <w:rsid w:val="00B0385F"/>
    <w:rsid w:val="00B039CE"/>
    <w:rsid w:val="00B03BB8"/>
    <w:rsid w:val="00B03D26"/>
    <w:rsid w:val="00B04AD7"/>
    <w:rsid w:val="00B04D36"/>
    <w:rsid w:val="00B04F11"/>
    <w:rsid w:val="00B0540A"/>
    <w:rsid w:val="00B05554"/>
    <w:rsid w:val="00B05688"/>
    <w:rsid w:val="00B0588E"/>
    <w:rsid w:val="00B05995"/>
    <w:rsid w:val="00B05C19"/>
    <w:rsid w:val="00B06771"/>
    <w:rsid w:val="00B06C77"/>
    <w:rsid w:val="00B06F8B"/>
    <w:rsid w:val="00B07390"/>
    <w:rsid w:val="00B075EC"/>
    <w:rsid w:val="00B076A7"/>
    <w:rsid w:val="00B076C4"/>
    <w:rsid w:val="00B07AA7"/>
    <w:rsid w:val="00B07CBE"/>
    <w:rsid w:val="00B07D9E"/>
    <w:rsid w:val="00B106EB"/>
    <w:rsid w:val="00B108ED"/>
    <w:rsid w:val="00B10931"/>
    <w:rsid w:val="00B1093D"/>
    <w:rsid w:val="00B10BE8"/>
    <w:rsid w:val="00B10DF3"/>
    <w:rsid w:val="00B1167A"/>
    <w:rsid w:val="00B11882"/>
    <w:rsid w:val="00B11E29"/>
    <w:rsid w:val="00B12603"/>
    <w:rsid w:val="00B126BF"/>
    <w:rsid w:val="00B12A8C"/>
    <w:rsid w:val="00B12F8D"/>
    <w:rsid w:val="00B13003"/>
    <w:rsid w:val="00B13385"/>
    <w:rsid w:val="00B137BE"/>
    <w:rsid w:val="00B13829"/>
    <w:rsid w:val="00B13CCF"/>
    <w:rsid w:val="00B13F1F"/>
    <w:rsid w:val="00B14251"/>
    <w:rsid w:val="00B147CC"/>
    <w:rsid w:val="00B150FE"/>
    <w:rsid w:val="00B15141"/>
    <w:rsid w:val="00B151C6"/>
    <w:rsid w:val="00B15916"/>
    <w:rsid w:val="00B16815"/>
    <w:rsid w:val="00B16B5F"/>
    <w:rsid w:val="00B16D08"/>
    <w:rsid w:val="00B1736C"/>
    <w:rsid w:val="00B176F7"/>
    <w:rsid w:val="00B17744"/>
    <w:rsid w:val="00B177AE"/>
    <w:rsid w:val="00B17D3E"/>
    <w:rsid w:val="00B20057"/>
    <w:rsid w:val="00B2043A"/>
    <w:rsid w:val="00B2073D"/>
    <w:rsid w:val="00B20CD7"/>
    <w:rsid w:val="00B20E2B"/>
    <w:rsid w:val="00B20F3D"/>
    <w:rsid w:val="00B21016"/>
    <w:rsid w:val="00B215F9"/>
    <w:rsid w:val="00B2177F"/>
    <w:rsid w:val="00B217CD"/>
    <w:rsid w:val="00B21B67"/>
    <w:rsid w:val="00B21CA7"/>
    <w:rsid w:val="00B22472"/>
    <w:rsid w:val="00B232CB"/>
    <w:rsid w:val="00B233A9"/>
    <w:rsid w:val="00B23445"/>
    <w:rsid w:val="00B234D8"/>
    <w:rsid w:val="00B23893"/>
    <w:rsid w:val="00B238A6"/>
    <w:rsid w:val="00B239CC"/>
    <w:rsid w:val="00B23C57"/>
    <w:rsid w:val="00B23E2E"/>
    <w:rsid w:val="00B247D3"/>
    <w:rsid w:val="00B24F49"/>
    <w:rsid w:val="00B24FBD"/>
    <w:rsid w:val="00B25585"/>
    <w:rsid w:val="00B2571D"/>
    <w:rsid w:val="00B25A0E"/>
    <w:rsid w:val="00B25A70"/>
    <w:rsid w:val="00B25BD8"/>
    <w:rsid w:val="00B25E1D"/>
    <w:rsid w:val="00B25F9A"/>
    <w:rsid w:val="00B2613A"/>
    <w:rsid w:val="00B263BE"/>
    <w:rsid w:val="00B269CE"/>
    <w:rsid w:val="00B269E3"/>
    <w:rsid w:val="00B2757B"/>
    <w:rsid w:val="00B278D9"/>
    <w:rsid w:val="00B27D54"/>
    <w:rsid w:val="00B3054E"/>
    <w:rsid w:val="00B3057A"/>
    <w:rsid w:val="00B305C2"/>
    <w:rsid w:val="00B317EB"/>
    <w:rsid w:val="00B318CB"/>
    <w:rsid w:val="00B31C72"/>
    <w:rsid w:val="00B31E5F"/>
    <w:rsid w:val="00B322A7"/>
    <w:rsid w:val="00B32607"/>
    <w:rsid w:val="00B326BE"/>
    <w:rsid w:val="00B32791"/>
    <w:rsid w:val="00B32F5E"/>
    <w:rsid w:val="00B32F7F"/>
    <w:rsid w:val="00B33126"/>
    <w:rsid w:val="00B3389A"/>
    <w:rsid w:val="00B338CE"/>
    <w:rsid w:val="00B3396B"/>
    <w:rsid w:val="00B33F7C"/>
    <w:rsid w:val="00B34390"/>
    <w:rsid w:val="00B3442C"/>
    <w:rsid w:val="00B34A1D"/>
    <w:rsid w:val="00B350D5"/>
    <w:rsid w:val="00B3539A"/>
    <w:rsid w:val="00B35CB3"/>
    <w:rsid w:val="00B35F3E"/>
    <w:rsid w:val="00B35F8E"/>
    <w:rsid w:val="00B360F1"/>
    <w:rsid w:val="00B3635B"/>
    <w:rsid w:val="00B37188"/>
    <w:rsid w:val="00B37EED"/>
    <w:rsid w:val="00B4003E"/>
    <w:rsid w:val="00B40292"/>
    <w:rsid w:val="00B406B2"/>
    <w:rsid w:val="00B40D73"/>
    <w:rsid w:val="00B40F86"/>
    <w:rsid w:val="00B4110D"/>
    <w:rsid w:val="00B411A3"/>
    <w:rsid w:val="00B412CB"/>
    <w:rsid w:val="00B416D8"/>
    <w:rsid w:val="00B41B34"/>
    <w:rsid w:val="00B42879"/>
    <w:rsid w:val="00B428AC"/>
    <w:rsid w:val="00B430D3"/>
    <w:rsid w:val="00B43113"/>
    <w:rsid w:val="00B43559"/>
    <w:rsid w:val="00B437BD"/>
    <w:rsid w:val="00B43985"/>
    <w:rsid w:val="00B439FA"/>
    <w:rsid w:val="00B43D4D"/>
    <w:rsid w:val="00B43EFD"/>
    <w:rsid w:val="00B440CF"/>
    <w:rsid w:val="00B440FE"/>
    <w:rsid w:val="00B4418B"/>
    <w:rsid w:val="00B443C5"/>
    <w:rsid w:val="00B4485B"/>
    <w:rsid w:val="00B44970"/>
    <w:rsid w:val="00B44C3E"/>
    <w:rsid w:val="00B452FB"/>
    <w:rsid w:val="00B453AD"/>
    <w:rsid w:val="00B45A61"/>
    <w:rsid w:val="00B45AC0"/>
    <w:rsid w:val="00B45C40"/>
    <w:rsid w:val="00B46501"/>
    <w:rsid w:val="00B47784"/>
    <w:rsid w:val="00B4783F"/>
    <w:rsid w:val="00B47858"/>
    <w:rsid w:val="00B47CEF"/>
    <w:rsid w:val="00B50261"/>
    <w:rsid w:val="00B50386"/>
    <w:rsid w:val="00B504F7"/>
    <w:rsid w:val="00B50810"/>
    <w:rsid w:val="00B50933"/>
    <w:rsid w:val="00B509C0"/>
    <w:rsid w:val="00B50B77"/>
    <w:rsid w:val="00B50E09"/>
    <w:rsid w:val="00B50F0E"/>
    <w:rsid w:val="00B51115"/>
    <w:rsid w:val="00B51420"/>
    <w:rsid w:val="00B51526"/>
    <w:rsid w:val="00B5171B"/>
    <w:rsid w:val="00B517F1"/>
    <w:rsid w:val="00B51A40"/>
    <w:rsid w:val="00B52143"/>
    <w:rsid w:val="00B521F9"/>
    <w:rsid w:val="00B5221F"/>
    <w:rsid w:val="00B5238F"/>
    <w:rsid w:val="00B529F2"/>
    <w:rsid w:val="00B52EC8"/>
    <w:rsid w:val="00B5370C"/>
    <w:rsid w:val="00B538FF"/>
    <w:rsid w:val="00B53EF5"/>
    <w:rsid w:val="00B542BA"/>
    <w:rsid w:val="00B542D6"/>
    <w:rsid w:val="00B54989"/>
    <w:rsid w:val="00B54CC5"/>
    <w:rsid w:val="00B553CF"/>
    <w:rsid w:val="00B555B8"/>
    <w:rsid w:val="00B558C1"/>
    <w:rsid w:val="00B55ACA"/>
    <w:rsid w:val="00B55B2E"/>
    <w:rsid w:val="00B561BD"/>
    <w:rsid w:val="00B563F9"/>
    <w:rsid w:val="00B566E0"/>
    <w:rsid w:val="00B5685D"/>
    <w:rsid w:val="00B56E91"/>
    <w:rsid w:val="00B56F22"/>
    <w:rsid w:val="00B574BA"/>
    <w:rsid w:val="00B57861"/>
    <w:rsid w:val="00B57D8B"/>
    <w:rsid w:val="00B60407"/>
    <w:rsid w:val="00B6040C"/>
    <w:rsid w:val="00B60507"/>
    <w:rsid w:val="00B6059C"/>
    <w:rsid w:val="00B60748"/>
    <w:rsid w:val="00B60814"/>
    <w:rsid w:val="00B609F0"/>
    <w:rsid w:val="00B60E6E"/>
    <w:rsid w:val="00B6112D"/>
    <w:rsid w:val="00B6119E"/>
    <w:rsid w:val="00B614A8"/>
    <w:rsid w:val="00B6156C"/>
    <w:rsid w:val="00B6159D"/>
    <w:rsid w:val="00B619AF"/>
    <w:rsid w:val="00B61B85"/>
    <w:rsid w:val="00B61CFF"/>
    <w:rsid w:val="00B61F08"/>
    <w:rsid w:val="00B61F70"/>
    <w:rsid w:val="00B6237B"/>
    <w:rsid w:val="00B62894"/>
    <w:rsid w:val="00B62A18"/>
    <w:rsid w:val="00B63870"/>
    <w:rsid w:val="00B63C5E"/>
    <w:rsid w:val="00B640AB"/>
    <w:rsid w:val="00B64124"/>
    <w:rsid w:val="00B64398"/>
    <w:rsid w:val="00B64484"/>
    <w:rsid w:val="00B645F8"/>
    <w:rsid w:val="00B64A44"/>
    <w:rsid w:val="00B652B0"/>
    <w:rsid w:val="00B65771"/>
    <w:rsid w:val="00B65875"/>
    <w:rsid w:val="00B65F79"/>
    <w:rsid w:val="00B664AF"/>
    <w:rsid w:val="00B664EC"/>
    <w:rsid w:val="00B66747"/>
    <w:rsid w:val="00B66801"/>
    <w:rsid w:val="00B668B4"/>
    <w:rsid w:val="00B66FFC"/>
    <w:rsid w:val="00B6752B"/>
    <w:rsid w:val="00B6796C"/>
    <w:rsid w:val="00B67B2B"/>
    <w:rsid w:val="00B7021B"/>
    <w:rsid w:val="00B70333"/>
    <w:rsid w:val="00B70A49"/>
    <w:rsid w:val="00B70B13"/>
    <w:rsid w:val="00B70EDB"/>
    <w:rsid w:val="00B710A3"/>
    <w:rsid w:val="00B71A12"/>
    <w:rsid w:val="00B71A5D"/>
    <w:rsid w:val="00B7244F"/>
    <w:rsid w:val="00B7273B"/>
    <w:rsid w:val="00B727B8"/>
    <w:rsid w:val="00B72A9A"/>
    <w:rsid w:val="00B73146"/>
    <w:rsid w:val="00B73196"/>
    <w:rsid w:val="00B73453"/>
    <w:rsid w:val="00B7355D"/>
    <w:rsid w:val="00B7359E"/>
    <w:rsid w:val="00B737C7"/>
    <w:rsid w:val="00B73AAF"/>
    <w:rsid w:val="00B73E00"/>
    <w:rsid w:val="00B73E31"/>
    <w:rsid w:val="00B7460C"/>
    <w:rsid w:val="00B74A0D"/>
    <w:rsid w:val="00B74BF1"/>
    <w:rsid w:val="00B74EC0"/>
    <w:rsid w:val="00B74FB8"/>
    <w:rsid w:val="00B75542"/>
    <w:rsid w:val="00B75667"/>
    <w:rsid w:val="00B759A9"/>
    <w:rsid w:val="00B75A5C"/>
    <w:rsid w:val="00B75D18"/>
    <w:rsid w:val="00B7646F"/>
    <w:rsid w:val="00B766D8"/>
    <w:rsid w:val="00B7674E"/>
    <w:rsid w:val="00B77062"/>
    <w:rsid w:val="00B7709F"/>
    <w:rsid w:val="00B770A1"/>
    <w:rsid w:val="00B77104"/>
    <w:rsid w:val="00B771EF"/>
    <w:rsid w:val="00B774CC"/>
    <w:rsid w:val="00B77B57"/>
    <w:rsid w:val="00B77D8A"/>
    <w:rsid w:val="00B8053A"/>
    <w:rsid w:val="00B80795"/>
    <w:rsid w:val="00B80F5B"/>
    <w:rsid w:val="00B8137B"/>
    <w:rsid w:val="00B8147A"/>
    <w:rsid w:val="00B81578"/>
    <w:rsid w:val="00B81684"/>
    <w:rsid w:val="00B817F4"/>
    <w:rsid w:val="00B81859"/>
    <w:rsid w:val="00B819EB"/>
    <w:rsid w:val="00B820AE"/>
    <w:rsid w:val="00B821AB"/>
    <w:rsid w:val="00B8273C"/>
    <w:rsid w:val="00B82A8C"/>
    <w:rsid w:val="00B830F7"/>
    <w:rsid w:val="00B8321E"/>
    <w:rsid w:val="00B8357A"/>
    <w:rsid w:val="00B837F5"/>
    <w:rsid w:val="00B83AC3"/>
    <w:rsid w:val="00B83D62"/>
    <w:rsid w:val="00B83DAC"/>
    <w:rsid w:val="00B83DF6"/>
    <w:rsid w:val="00B845C3"/>
    <w:rsid w:val="00B84783"/>
    <w:rsid w:val="00B84BE8"/>
    <w:rsid w:val="00B8505C"/>
    <w:rsid w:val="00B852E4"/>
    <w:rsid w:val="00B855A8"/>
    <w:rsid w:val="00B857AC"/>
    <w:rsid w:val="00B85837"/>
    <w:rsid w:val="00B85A0C"/>
    <w:rsid w:val="00B85CC1"/>
    <w:rsid w:val="00B85DF4"/>
    <w:rsid w:val="00B85F67"/>
    <w:rsid w:val="00B863FE"/>
    <w:rsid w:val="00B86557"/>
    <w:rsid w:val="00B86D87"/>
    <w:rsid w:val="00B86DBC"/>
    <w:rsid w:val="00B87C60"/>
    <w:rsid w:val="00B90165"/>
    <w:rsid w:val="00B91356"/>
    <w:rsid w:val="00B91621"/>
    <w:rsid w:val="00B91E9D"/>
    <w:rsid w:val="00B922C4"/>
    <w:rsid w:val="00B926E0"/>
    <w:rsid w:val="00B92AD4"/>
    <w:rsid w:val="00B92BF1"/>
    <w:rsid w:val="00B932E1"/>
    <w:rsid w:val="00B93C36"/>
    <w:rsid w:val="00B94054"/>
    <w:rsid w:val="00B94253"/>
    <w:rsid w:val="00B9436E"/>
    <w:rsid w:val="00B946E7"/>
    <w:rsid w:val="00B950E8"/>
    <w:rsid w:val="00B95372"/>
    <w:rsid w:val="00B954FC"/>
    <w:rsid w:val="00B95875"/>
    <w:rsid w:val="00B95A04"/>
    <w:rsid w:val="00B95C49"/>
    <w:rsid w:val="00B95EEF"/>
    <w:rsid w:val="00B95FD7"/>
    <w:rsid w:val="00B96228"/>
    <w:rsid w:val="00B96313"/>
    <w:rsid w:val="00B9659E"/>
    <w:rsid w:val="00B9690F"/>
    <w:rsid w:val="00B96CF0"/>
    <w:rsid w:val="00B96DA2"/>
    <w:rsid w:val="00B96FBF"/>
    <w:rsid w:val="00B976DE"/>
    <w:rsid w:val="00B977E6"/>
    <w:rsid w:val="00BA067F"/>
    <w:rsid w:val="00BA0AE4"/>
    <w:rsid w:val="00BA0C41"/>
    <w:rsid w:val="00BA12EF"/>
    <w:rsid w:val="00BA13E0"/>
    <w:rsid w:val="00BA17A6"/>
    <w:rsid w:val="00BA17C4"/>
    <w:rsid w:val="00BA18EC"/>
    <w:rsid w:val="00BA194E"/>
    <w:rsid w:val="00BA270E"/>
    <w:rsid w:val="00BA2729"/>
    <w:rsid w:val="00BA283C"/>
    <w:rsid w:val="00BA2AEB"/>
    <w:rsid w:val="00BA2B41"/>
    <w:rsid w:val="00BA3603"/>
    <w:rsid w:val="00BA388C"/>
    <w:rsid w:val="00BA3974"/>
    <w:rsid w:val="00BA3C13"/>
    <w:rsid w:val="00BA3CC9"/>
    <w:rsid w:val="00BA3D2F"/>
    <w:rsid w:val="00BA3F29"/>
    <w:rsid w:val="00BA40BE"/>
    <w:rsid w:val="00BA4499"/>
    <w:rsid w:val="00BA48E0"/>
    <w:rsid w:val="00BA4A5D"/>
    <w:rsid w:val="00BA4CCD"/>
    <w:rsid w:val="00BA4CF4"/>
    <w:rsid w:val="00BA5434"/>
    <w:rsid w:val="00BA54FB"/>
    <w:rsid w:val="00BA55EA"/>
    <w:rsid w:val="00BA5C97"/>
    <w:rsid w:val="00BA5EFB"/>
    <w:rsid w:val="00BA659A"/>
    <w:rsid w:val="00BA68C1"/>
    <w:rsid w:val="00BA6B8A"/>
    <w:rsid w:val="00BA6CFB"/>
    <w:rsid w:val="00BA6D50"/>
    <w:rsid w:val="00BA712E"/>
    <w:rsid w:val="00BA7423"/>
    <w:rsid w:val="00BA7688"/>
    <w:rsid w:val="00BA78CA"/>
    <w:rsid w:val="00BA797E"/>
    <w:rsid w:val="00BA7D1E"/>
    <w:rsid w:val="00BA7E93"/>
    <w:rsid w:val="00BA7EB0"/>
    <w:rsid w:val="00BB008F"/>
    <w:rsid w:val="00BB0528"/>
    <w:rsid w:val="00BB070E"/>
    <w:rsid w:val="00BB0D75"/>
    <w:rsid w:val="00BB0D79"/>
    <w:rsid w:val="00BB1286"/>
    <w:rsid w:val="00BB135E"/>
    <w:rsid w:val="00BB1C4F"/>
    <w:rsid w:val="00BB20E7"/>
    <w:rsid w:val="00BB225D"/>
    <w:rsid w:val="00BB277B"/>
    <w:rsid w:val="00BB2835"/>
    <w:rsid w:val="00BB307B"/>
    <w:rsid w:val="00BB3274"/>
    <w:rsid w:val="00BB365A"/>
    <w:rsid w:val="00BB37B0"/>
    <w:rsid w:val="00BB3D91"/>
    <w:rsid w:val="00BB3F4C"/>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481"/>
    <w:rsid w:val="00BB7B19"/>
    <w:rsid w:val="00BB7DB1"/>
    <w:rsid w:val="00BB7E35"/>
    <w:rsid w:val="00BC0299"/>
    <w:rsid w:val="00BC049A"/>
    <w:rsid w:val="00BC0AE6"/>
    <w:rsid w:val="00BC10C6"/>
    <w:rsid w:val="00BC16BF"/>
    <w:rsid w:val="00BC1B4B"/>
    <w:rsid w:val="00BC201A"/>
    <w:rsid w:val="00BC2BC7"/>
    <w:rsid w:val="00BC2E58"/>
    <w:rsid w:val="00BC2F45"/>
    <w:rsid w:val="00BC344E"/>
    <w:rsid w:val="00BC38B8"/>
    <w:rsid w:val="00BC3CF8"/>
    <w:rsid w:val="00BC3FC2"/>
    <w:rsid w:val="00BC46B0"/>
    <w:rsid w:val="00BC4B9C"/>
    <w:rsid w:val="00BC5181"/>
    <w:rsid w:val="00BC5483"/>
    <w:rsid w:val="00BC56C1"/>
    <w:rsid w:val="00BC5CE2"/>
    <w:rsid w:val="00BC642E"/>
    <w:rsid w:val="00BC6742"/>
    <w:rsid w:val="00BC6EE9"/>
    <w:rsid w:val="00BC71C5"/>
    <w:rsid w:val="00BC7659"/>
    <w:rsid w:val="00BC791C"/>
    <w:rsid w:val="00BC7A42"/>
    <w:rsid w:val="00BC7E6E"/>
    <w:rsid w:val="00BD013E"/>
    <w:rsid w:val="00BD0263"/>
    <w:rsid w:val="00BD0383"/>
    <w:rsid w:val="00BD07FA"/>
    <w:rsid w:val="00BD082C"/>
    <w:rsid w:val="00BD0BF0"/>
    <w:rsid w:val="00BD0FC4"/>
    <w:rsid w:val="00BD1122"/>
    <w:rsid w:val="00BD13ED"/>
    <w:rsid w:val="00BD140B"/>
    <w:rsid w:val="00BD1749"/>
    <w:rsid w:val="00BD238C"/>
    <w:rsid w:val="00BD2637"/>
    <w:rsid w:val="00BD2A08"/>
    <w:rsid w:val="00BD2F55"/>
    <w:rsid w:val="00BD3837"/>
    <w:rsid w:val="00BD385B"/>
    <w:rsid w:val="00BD386B"/>
    <w:rsid w:val="00BD3C69"/>
    <w:rsid w:val="00BD3D7A"/>
    <w:rsid w:val="00BD3EED"/>
    <w:rsid w:val="00BD4355"/>
    <w:rsid w:val="00BD4A64"/>
    <w:rsid w:val="00BD5A26"/>
    <w:rsid w:val="00BD5A74"/>
    <w:rsid w:val="00BD5CF2"/>
    <w:rsid w:val="00BD5D4D"/>
    <w:rsid w:val="00BD614C"/>
    <w:rsid w:val="00BD61E6"/>
    <w:rsid w:val="00BD6509"/>
    <w:rsid w:val="00BD689C"/>
    <w:rsid w:val="00BD6909"/>
    <w:rsid w:val="00BD6A22"/>
    <w:rsid w:val="00BD75E6"/>
    <w:rsid w:val="00BD78B8"/>
    <w:rsid w:val="00BD7A82"/>
    <w:rsid w:val="00BD7F9E"/>
    <w:rsid w:val="00BE072F"/>
    <w:rsid w:val="00BE0C3B"/>
    <w:rsid w:val="00BE13B8"/>
    <w:rsid w:val="00BE178C"/>
    <w:rsid w:val="00BE197A"/>
    <w:rsid w:val="00BE1A06"/>
    <w:rsid w:val="00BE2377"/>
    <w:rsid w:val="00BE2A38"/>
    <w:rsid w:val="00BE2DAE"/>
    <w:rsid w:val="00BE2E99"/>
    <w:rsid w:val="00BE3445"/>
    <w:rsid w:val="00BE3AFA"/>
    <w:rsid w:val="00BE3F52"/>
    <w:rsid w:val="00BE403F"/>
    <w:rsid w:val="00BE42EA"/>
    <w:rsid w:val="00BE45C1"/>
    <w:rsid w:val="00BE51C7"/>
    <w:rsid w:val="00BE5515"/>
    <w:rsid w:val="00BE5613"/>
    <w:rsid w:val="00BE56BA"/>
    <w:rsid w:val="00BE5813"/>
    <w:rsid w:val="00BE5C7E"/>
    <w:rsid w:val="00BE65B3"/>
    <w:rsid w:val="00BE68B9"/>
    <w:rsid w:val="00BE6D80"/>
    <w:rsid w:val="00BE7265"/>
    <w:rsid w:val="00BE76C3"/>
    <w:rsid w:val="00BE77DB"/>
    <w:rsid w:val="00BE7B27"/>
    <w:rsid w:val="00BF010C"/>
    <w:rsid w:val="00BF02E6"/>
    <w:rsid w:val="00BF0A66"/>
    <w:rsid w:val="00BF10D2"/>
    <w:rsid w:val="00BF10D6"/>
    <w:rsid w:val="00BF120B"/>
    <w:rsid w:val="00BF1309"/>
    <w:rsid w:val="00BF18B9"/>
    <w:rsid w:val="00BF1910"/>
    <w:rsid w:val="00BF1B70"/>
    <w:rsid w:val="00BF220D"/>
    <w:rsid w:val="00BF22F8"/>
    <w:rsid w:val="00BF2525"/>
    <w:rsid w:val="00BF2528"/>
    <w:rsid w:val="00BF2817"/>
    <w:rsid w:val="00BF2C65"/>
    <w:rsid w:val="00BF31CB"/>
    <w:rsid w:val="00BF3485"/>
    <w:rsid w:val="00BF3AE6"/>
    <w:rsid w:val="00BF3C10"/>
    <w:rsid w:val="00BF4096"/>
    <w:rsid w:val="00BF4555"/>
    <w:rsid w:val="00BF46F1"/>
    <w:rsid w:val="00BF4923"/>
    <w:rsid w:val="00BF4B69"/>
    <w:rsid w:val="00BF4F10"/>
    <w:rsid w:val="00BF5350"/>
    <w:rsid w:val="00BF55D0"/>
    <w:rsid w:val="00BF5623"/>
    <w:rsid w:val="00BF56A8"/>
    <w:rsid w:val="00BF60E3"/>
    <w:rsid w:val="00BF6597"/>
    <w:rsid w:val="00BF6B74"/>
    <w:rsid w:val="00BF6FBF"/>
    <w:rsid w:val="00BF70A1"/>
    <w:rsid w:val="00BF70F8"/>
    <w:rsid w:val="00BF750F"/>
    <w:rsid w:val="00BF7CDD"/>
    <w:rsid w:val="00BF7D43"/>
    <w:rsid w:val="00C0056E"/>
    <w:rsid w:val="00C007CA"/>
    <w:rsid w:val="00C00DA8"/>
    <w:rsid w:val="00C00F1A"/>
    <w:rsid w:val="00C010F5"/>
    <w:rsid w:val="00C0133E"/>
    <w:rsid w:val="00C01835"/>
    <w:rsid w:val="00C01DFD"/>
    <w:rsid w:val="00C02192"/>
    <w:rsid w:val="00C0279C"/>
    <w:rsid w:val="00C02C95"/>
    <w:rsid w:val="00C02CDE"/>
    <w:rsid w:val="00C02EB7"/>
    <w:rsid w:val="00C035B2"/>
    <w:rsid w:val="00C03B7B"/>
    <w:rsid w:val="00C03C30"/>
    <w:rsid w:val="00C04339"/>
    <w:rsid w:val="00C04670"/>
    <w:rsid w:val="00C04ACE"/>
    <w:rsid w:val="00C04C6C"/>
    <w:rsid w:val="00C04DE2"/>
    <w:rsid w:val="00C05395"/>
    <w:rsid w:val="00C057BC"/>
    <w:rsid w:val="00C057E0"/>
    <w:rsid w:val="00C05863"/>
    <w:rsid w:val="00C05A0F"/>
    <w:rsid w:val="00C05C20"/>
    <w:rsid w:val="00C05D67"/>
    <w:rsid w:val="00C06031"/>
    <w:rsid w:val="00C06066"/>
    <w:rsid w:val="00C0648A"/>
    <w:rsid w:val="00C067A4"/>
    <w:rsid w:val="00C06F8C"/>
    <w:rsid w:val="00C075A8"/>
    <w:rsid w:val="00C07A6C"/>
    <w:rsid w:val="00C07A84"/>
    <w:rsid w:val="00C07AE3"/>
    <w:rsid w:val="00C07AE4"/>
    <w:rsid w:val="00C07C5C"/>
    <w:rsid w:val="00C07D09"/>
    <w:rsid w:val="00C07FF6"/>
    <w:rsid w:val="00C101B8"/>
    <w:rsid w:val="00C10599"/>
    <w:rsid w:val="00C106EA"/>
    <w:rsid w:val="00C10F46"/>
    <w:rsid w:val="00C1114F"/>
    <w:rsid w:val="00C11183"/>
    <w:rsid w:val="00C11197"/>
    <w:rsid w:val="00C1157C"/>
    <w:rsid w:val="00C115BA"/>
    <w:rsid w:val="00C11C33"/>
    <w:rsid w:val="00C11C73"/>
    <w:rsid w:val="00C11F9F"/>
    <w:rsid w:val="00C11FE5"/>
    <w:rsid w:val="00C11FF6"/>
    <w:rsid w:val="00C12068"/>
    <w:rsid w:val="00C12A91"/>
    <w:rsid w:val="00C12EB5"/>
    <w:rsid w:val="00C1324E"/>
    <w:rsid w:val="00C1328A"/>
    <w:rsid w:val="00C13504"/>
    <w:rsid w:val="00C13C8A"/>
    <w:rsid w:val="00C13F22"/>
    <w:rsid w:val="00C140FE"/>
    <w:rsid w:val="00C14346"/>
    <w:rsid w:val="00C144A1"/>
    <w:rsid w:val="00C14691"/>
    <w:rsid w:val="00C14BD7"/>
    <w:rsid w:val="00C14EF8"/>
    <w:rsid w:val="00C15135"/>
    <w:rsid w:val="00C1517D"/>
    <w:rsid w:val="00C153D4"/>
    <w:rsid w:val="00C159ED"/>
    <w:rsid w:val="00C16386"/>
    <w:rsid w:val="00C165C6"/>
    <w:rsid w:val="00C1662C"/>
    <w:rsid w:val="00C16813"/>
    <w:rsid w:val="00C16B16"/>
    <w:rsid w:val="00C17099"/>
    <w:rsid w:val="00C170AE"/>
    <w:rsid w:val="00C17143"/>
    <w:rsid w:val="00C173EB"/>
    <w:rsid w:val="00C17593"/>
    <w:rsid w:val="00C176B6"/>
    <w:rsid w:val="00C17D7E"/>
    <w:rsid w:val="00C17D89"/>
    <w:rsid w:val="00C202D5"/>
    <w:rsid w:val="00C2068D"/>
    <w:rsid w:val="00C206C4"/>
    <w:rsid w:val="00C206EC"/>
    <w:rsid w:val="00C20DD5"/>
    <w:rsid w:val="00C20F2A"/>
    <w:rsid w:val="00C20F2C"/>
    <w:rsid w:val="00C226CE"/>
    <w:rsid w:val="00C232DD"/>
    <w:rsid w:val="00C23452"/>
    <w:rsid w:val="00C2423A"/>
    <w:rsid w:val="00C2435F"/>
    <w:rsid w:val="00C243A6"/>
    <w:rsid w:val="00C244D8"/>
    <w:rsid w:val="00C24789"/>
    <w:rsid w:val="00C24CED"/>
    <w:rsid w:val="00C24EE5"/>
    <w:rsid w:val="00C250CF"/>
    <w:rsid w:val="00C2544D"/>
    <w:rsid w:val="00C26871"/>
    <w:rsid w:val="00C2695A"/>
    <w:rsid w:val="00C26EB2"/>
    <w:rsid w:val="00C27156"/>
    <w:rsid w:val="00C272FE"/>
    <w:rsid w:val="00C274BE"/>
    <w:rsid w:val="00C275D9"/>
    <w:rsid w:val="00C2769D"/>
    <w:rsid w:val="00C2788A"/>
    <w:rsid w:val="00C27CD4"/>
    <w:rsid w:val="00C27E49"/>
    <w:rsid w:val="00C307FA"/>
    <w:rsid w:val="00C30C4B"/>
    <w:rsid w:val="00C30D3F"/>
    <w:rsid w:val="00C30DAA"/>
    <w:rsid w:val="00C30F1F"/>
    <w:rsid w:val="00C30FB5"/>
    <w:rsid w:val="00C31089"/>
    <w:rsid w:val="00C314DF"/>
    <w:rsid w:val="00C315D4"/>
    <w:rsid w:val="00C316F4"/>
    <w:rsid w:val="00C3175A"/>
    <w:rsid w:val="00C319A2"/>
    <w:rsid w:val="00C3208A"/>
    <w:rsid w:val="00C32347"/>
    <w:rsid w:val="00C32A17"/>
    <w:rsid w:val="00C32BB7"/>
    <w:rsid w:val="00C32CCE"/>
    <w:rsid w:val="00C337EC"/>
    <w:rsid w:val="00C339DE"/>
    <w:rsid w:val="00C33AA7"/>
    <w:rsid w:val="00C33DCE"/>
    <w:rsid w:val="00C343ED"/>
    <w:rsid w:val="00C3463A"/>
    <w:rsid w:val="00C346BB"/>
    <w:rsid w:val="00C346C1"/>
    <w:rsid w:val="00C34BDB"/>
    <w:rsid w:val="00C34C05"/>
    <w:rsid w:val="00C34D4B"/>
    <w:rsid w:val="00C34F16"/>
    <w:rsid w:val="00C3566B"/>
    <w:rsid w:val="00C35728"/>
    <w:rsid w:val="00C35816"/>
    <w:rsid w:val="00C35B23"/>
    <w:rsid w:val="00C36050"/>
    <w:rsid w:val="00C361B0"/>
    <w:rsid w:val="00C367B9"/>
    <w:rsid w:val="00C36DAD"/>
    <w:rsid w:val="00C37050"/>
    <w:rsid w:val="00C37C87"/>
    <w:rsid w:val="00C37CA6"/>
    <w:rsid w:val="00C37F8D"/>
    <w:rsid w:val="00C4018E"/>
    <w:rsid w:val="00C404D5"/>
    <w:rsid w:val="00C40B7D"/>
    <w:rsid w:val="00C40CD4"/>
    <w:rsid w:val="00C41057"/>
    <w:rsid w:val="00C411E2"/>
    <w:rsid w:val="00C41E8D"/>
    <w:rsid w:val="00C42130"/>
    <w:rsid w:val="00C42784"/>
    <w:rsid w:val="00C429E1"/>
    <w:rsid w:val="00C43449"/>
    <w:rsid w:val="00C439F0"/>
    <w:rsid w:val="00C43CE7"/>
    <w:rsid w:val="00C44189"/>
    <w:rsid w:val="00C447FB"/>
    <w:rsid w:val="00C44AEA"/>
    <w:rsid w:val="00C44F96"/>
    <w:rsid w:val="00C44FF2"/>
    <w:rsid w:val="00C45502"/>
    <w:rsid w:val="00C45651"/>
    <w:rsid w:val="00C456E3"/>
    <w:rsid w:val="00C4587D"/>
    <w:rsid w:val="00C45C66"/>
    <w:rsid w:val="00C46522"/>
    <w:rsid w:val="00C46670"/>
    <w:rsid w:val="00C470AA"/>
    <w:rsid w:val="00C47291"/>
    <w:rsid w:val="00C47321"/>
    <w:rsid w:val="00C47AE8"/>
    <w:rsid w:val="00C47B93"/>
    <w:rsid w:val="00C47BDE"/>
    <w:rsid w:val="00C47EC4"/>
    <w:rsid w:val="00C5081D"/>
    <w:rsid w:val="00C508B7"/>
    <w:rsid w:val="00C5098F"/>
    <w:rsid w:val="00C509D3"/>
    <w:rsid w:val="00C51696"/>
    <w:rsid w:val="00C5193F"/>
    <w:rsid w:val="00C51ADD"/>
    <w:rsid w:val="00C51D11"/>
    <w:rsid w:val="00C51D30"/>
    <w:rsid w:val="00C51F21"/>
    <w:rsid w:val="00C51F96"/>
    <w:rsid w:val="00C521CD"/>
    <w:rsid w:val="00C5257E"/>
    <w:rsid w:val="00C52924"/>
    <w:rsid w:val="00C5299E"/>
    <w:rsid w:val="00C531B4"/>
    <w:rsid w:val="00C532F9"/>
    <w:rsid w:val="00C533F5"/>
    <w:rsid w:val="00C53E22"/>
    <w:rsid w:val="00C54A15"/>
    <w:rsid w:val="00C54C14"/>
    <w:rsid w:val="00C54C62"/>
    <w:rsid w:val="00C54CBD"/>
    <w:rsid w:val="00C54CDD"/>
    <w:rsid w:val="00C5589B"/>
    <w:rsid w:val="00C55A58"/>
    <w:rsid w:val="00C55E23"/>
    <w:rsid w:val="00C5638E"/>
    <w:rsid w:val="00C5675A"/>
    <w:rsid w:val="00C56918"/>
    <w:rsid w:val="00C569CA"/>
    <w:rsid w:val="00C56F7A"/>
    <w:rsid w:val="00C572BC"/>
    <w:rsid w:val="00C5733A"/>
    <w:rsid w:val="00C577D3"/>
    <w:rsid w:val="00C579E7"/>
    <w:rsid w:val="00C57C21"/>
    <w:rsid w:val="00C57CC6"/>
    <w:rsid w:val="00C57D43"/>
    <w:rsid w:val="00C601EB"/>
    <w:rsid w:val="00C602DB"/>
    <w:rsid w:val="00C60394"/>
    <w:rsid w:val="00C60708"/>
    <w:rsid w:val="00C60D09"/>
    <w:rsid w:val="00C60EC1"/>
    <w:rsid w:val="00C611C6"/>
    <w:rsid w:val="00C613E1"/>
    <w:rsid w:val="00C619CD"/>
    <w:rsid w:val="00C61A60"/>
    <w:rsid w:val="00C61B5A"/>
    <w:rsid w:val="00C61D30"/>
    <w:rsid w:val="00C61EE5"/>
    <w:rsid w:val="00C62027"/>
    <w:rsid w:val="00C62589"/>
    <w:rsid w:val="00C62611"/>
    <w:rsid w:val="00C62997"/>
    <w:rsid w:val="00C62B6E"/>
    <w:rsid w:val="00C630D7"/>
    <w:rsid w:val="00C63152"/>
    <w:rsid w:val="00C633AB"/>
    <w:rsid w:val="00C6343A"/>
    <w:rsid w:val="00C636B0"/>
    <w:rsid w:val="00C63ED7"/>
    <w:rsid w:val="00C64849"/>
    <w:rsid w:val="00C6560B"/>
    <w:rsid w:val="00C6560D"/>
    <w:rsid w:val="00C657C7"/>
    <w:rsid w:val="00C659CB"/>
    <w:rsid w:val="00C65A91"/>
    <w:rsid w:val="00C65ADD"/>
    <w:rsid w:val="00C65D24"/>
    <w:rsid w:val="00C65E0D"/>
    <w:rsid w:val="00C65E4D"/>
    <w:rsid w:val="00C65EE7"/>
    <w:rsid w:val="00C65F58"/>
    <w:rsid w:val="00C66571"/>
    <w:rsid w:val="00C666DB"/>
    <w:rsid w:val="00C667F6"/>
    <w:rsid w:val="00C66C34"/>
    <w:rsid w:val="00C6739A"/>
    <w:rsid w:val="00C67E56"/>
    <w:rsid w:val="00C67F34"/>
    <w:rsid w:val="00C70366"/>
    <w:rsid w:val="00C7040D"/>
    <w:rsid w:val="00C70836"/>
    <w:rsid w:val="00C70B8C"/>
    <w:rsid w:val="00C70D26"/>
    <w:rsid w:val="00C71327"/>
    <w:rsid w:val="00C71468"/>
    <w:rsid w:val="00C7178C"/>
    <w:rsid w:val="00C71E9E"/>
    <w:rsid w:val="00C7217C"/>
    <w:rsid w:val="00C723AF"/>
    <w:rsid w:val="00C723CA"/>
    <w:rsid w:val="00C7271F"/>
    <w:rsid w:val="00C72EF5"/>
    <w:rsid w:val="00C730CB"/>
    <w:rsid w:val="00C7322E"/>
    <w:rsid w:val="00C733ED"/>
    <w:rsid w:val="00C7357D"/>
    <w:rsid w:val="00C73BF6"/>
    <w:rsid w:val="00C74157"/>
    <w:rsid w:val="00C74458"/>
    <w:rsid w:val="00C7448E"/>
    <w:rsid w:val="00C7481B"/>
    <w:rsid w:val="00C74859"/>
    <w:rsid w:val="00C748E2"/>
    <w:rsid w:val="00C74B2A"/>
    <w:rsid w:val="00C75004"/>
    <w:rsid w:val="00C755E8"/>
    <w:rsid w:val="00C75970"/>
    <w:rsid w:val="00C75AC4"/>
    <w:rsid w:val="00C75C9D"/>
    <w:rsid w:val="00C76242"/>
    <w:rsid w:val="00C76952"/>
    <w:rsid w:val="00C7731D"/>
    <w:rsid w:val="00C7799E"/>
    <w:rsid w:val="00C77CF5"/>
    <w:rsid w:val="00C77E69"/>
    <w:rsid w:val="00C802F8"/>
    <w:rsid w:val="00C80441"/>
    <w:rsid w:val="00C80547"/>
    <w:rsid w:val="00C80826"/>
    <w:rsid w:val="00C80CD8"/>
    <w:rsid w:val="00C80DB5"/>
    <w:rsid w:val="00C80E4C"/>
    <w:rsid w:val="00C811CB"/>
    <w:rsid w:val="00C8198E"/>
    <w:rsid w:val="00C81B30"/>
    <w:rsid w:val="00C8220B"/>
    <w:rsid w:val="00C82387"/>
    <w:rsid w:val="00C823D0"/>
    <w:rsid w:val="00C831FC"/>
    <w:rsid w:val="00C8395C"/>
    <w:rsid w:val="00C83D50"/>
    <w:rsid w:val="00C84231"/>
    <w:rsid w:val="00C847C8"/>
    <w:rsid w:val="00C84D5A"/>
    <w:rsid w:val="00C85034"/>
    <w:rsid w:val="00C85158"/>
    <w:rsid w:val="00C85294"/>
    <w:rsid w:val="00C8534D"/>
    <w:rsid w:val="00C85F12"/>
    <w:rsid w:val="00C86379"/>
    <w:rsid w:val="00C864DB"/>
    <w:rsid w:val="00C8669B"/>
    <w:rsid w:val="00C866E4"/>
    <w:rsid w:val="00C8703D"/>
    <w:rsid w:val="00C870BA"/>
    <w:rsid w:val="00C87565"/>
    <w:rsid w:val="00C8764A"/>
    <w:rsid w:val="00C8781D"/>
    <w:rsid w:val="00C878E9"/>
    <w:rsid w:val="00C87AF9"/>
    <w:rsid w:val="00C9002B"/>
    <w:rsid w:val="00C901A9"/>
    <w:rsid w:val="00C90305"/>
    <w:rsid w:val="00C9047A"/>
    <w:rsid w:val="00C905AC"/>
    <w:rsid w:val="00C9065E"/>
    <w:rsid w:val="00C90B43"/>
    <w:rsid w:val="00C90C65"/>
    <w:rsid w:val="00C90C82"/>
    <w:rsid w:val="00C90F7A"/>
    <w:rsid w:val="00C911EF"/>
    <w:rsid w:val="00C9133A"/>
    <w:rsid w:val="00C91B42"/>
    <w:rsid w:val="00C91C5C"/>
    <w:rsid w:val="00C91CFB"/>
    <w:rsid w:val="00C91FAC"/>
    <w:rsid w:val="00C921BA"/>
    <w:rsid w:val="00C9220C"/>
    <w:rsid w:val="00C922C5"/>
    <w:rsid w:val="00C92352"/>
    <w:rsid w:val="00C923B7"/>
    <w:rsid w:val="00C926AA"/>
    <w:rsid w:val="00C927AB"/>
    <w:rsid w:val="00C92C2A"/>
    <w:rsid w:val="00C92CCD"/>
    <w:rsid w:val="00C9318C"/>
    <w:rsid w:val="00C93297"/>
    <w:rsid w:val="00C93543"/>
    <w:rsid w:val="00C93A03"/>
    <w:rsid w:val="00C93B70"/>
    <w:rsid w:val="00C945EC"/>
    <w:rsid w:val="00C94B58"/>
    <w:rsid w:val="00C94BBA"/>
    <w:rsid w:val="00C94E45"/>
    <w:rsid w:val="00C95300"/>
    <w:rsid w:val="00C95548"/>
    <w:rsid w:val="00C955F6"/>
    <w:rsid w:val="00C95656"/>
    <w:rsid w:val="00C95730"/>
    <w:rsid w:val="00C95962"/>
    <w:rsid w:val="00C959AA"/>
    <w:rsid w:val="00C95EC0"/>
    <w:rsid w:val="00C9638E"/>
    <w:rsid w:val="00C963E1"/>
    <w:rsid w:val="00C965AD"/>
    <w:rsid w:val="00C96A24"/>
    <w:rsid w:val="00C96D37"/>
    <w:rsid w:val="00C96D71"/>
    <w:rsid w:val="00C96F89"/>
    <w:rsid w:val="00C96FE0"/>
    <w:rsid w:val="00C973BD"/>
    <w:rsid w:val="00C97572"/>
    <w:rsid w:val="00C9785E"/>
    <w:rsid w:val="00C97AF1"/>
    <w:rsid w:val="00C97D77"/>
    <w:rsid w:val="00CA0576"/>
    <w:rsid w:val="00CA07CF"/>
    <w:rsid w:val="00CA09AA"/>
    <w:rsid w:val="00CA0FCC"/>
    <w:rsid w:val="00CA114D"/>
    <w:rsid w:val="00CA1225"/>
    <w:rsid w:val="00CA1350"/>
    <w:rsid w:val="00CA18D2"/>
    <w:rsid w:val="00CA2919"/>
    <w:rsid w:val="00CA2C56"/>
    <w:rsid w:val="00CA352C"/>
    <w:rsid w:val="00CA4988"/>
    <w:rsid w:val="00CA49C0"/>
    <w:rsid w:val="00CA4A24"/>
    <w:rsid w:val="00CA4A3F"/>
    <w:rsid w:val="00CA4C14"/>
    <w:rsid w:val="00CA4CFD"/>
    <w:rsid w:val="00CA4F58"/>
    <w:rsid w:val="00CA51A0"/>
    <w:rsid w:val="00CA5DA3"/>
    <w:rsid w:val="00CA6164"/>
    <w:rsid w:val="00CA6BDF"/>
    <w:rsid w:val="00CA771C"/>
    <w:rsid w:val="00CB0072"/>
    <w:rsid w:val="00CB01BC"/>
    <w:rsid w:val="00CB020C"/>
    <w:rsid w:val="00CB03CF"/>
    <w:rsid w:val="00CB047F"/>
    <w:rsid w:val="00CB0900"/>
    <w:rsid w:val="00CB11BD"/>
    <w:rsid w:val="00CB1368"/>
    <w:rsid w:val="00CB167F"/>
    <w:rsid w:val="00CB1E3B"/>
    <w:rsid w:val="00CB1F2A"/>
    <w:rsid w:val="00CB1F92"/>
    <w:rsid w:val="00CB299C"/>
    <w:rsid w:val="00CB2BBA"/>
    <w:rsid w:val="00CB35ED"/>
    <w:rsid w:val="00CB39EB"/>
    <w:rsid w:val="00CB3A5C"/>
    <w:rsid w:val="00CB3B1A"/>
    <w:rsid w:val="00CB4049"/>
    <w:rsid w:val="00CB41E7"/>
    <w:rsid w:val="00CB480A"/>
    <w:rsid w:val="00CB4FA5"/>
    <w:rsid w:val="00CB5008"/>
    <w:rsid w:val="00CB58DD"/>
    <w:rsid w:val="00CB6343"/>
    <w:rsid w:val="00CB6517"/>
    <w:rsid w:val="00CB7395"/>
    <w:rsid w:val="00CB7648"/>
    <w:rsid w:val="00CB79A4"/>
    <w:rsid w:val="00CB7A1B"/>
    <w:rsid w:val="00CB7B6B"/>
    <w:rsid w:val="00CB7F5F"/>
    <w:rsid w:val="00CC00B7"/>
    <w:rsid w:val="00CC034B"/>
    <w:rsid w:val="00CC0454"/>
    <w:rsid w:val="00CC051E"/>
    <w:rsid w:val="00CC07BA"/>
    <w:rsid w:val="00CC099A"/>
    <w:rsid w:val="00CC0AA7"/>
    <w:rsid w:val="00CC0E56"/>
    <w:rsid w:val="00CC1555"/>
    <w:rsid w:val="00CC172A"/>
    <w:rsid w:val="00CC17E5"/>
    <w:rsid w:val="00CC1A18"/>
    <w:rsid w:val="00CC1D2E"/>
    <w:rsid w:val="00CC1E3E"/>
    <w:rsid w:val="00CC1E40"/>
    <w:rsid w:val="00CC27F5"/>
    <w:rsid w:val="00CC2800"/>
    <w:rsid w:val="00CC2D18"/>
    <w:rsid w:val="00CC2EFE"/>
    <w:rsid w:val="00CC2F0F"/>
    <w:rsid w:val="00CC32B0"/>
    <w:rsid w:val="00CC3983"/>
    <w:rsid w:val="00CC3D8D"/>
    <w:rsid w:val="00CC3E8C"/>
    <w:rsid w:val="00CC400F"/>
    <w:rsid w:val="00CC4365"/>
    <w:rsid w:val="00CC4C5E"/>
    <w:rsid w:val="00CC4C9E"/>
    <w:rsid w:val="00CC4CD7"/>
    <w:rsid w:val="00CC4F58"/>
    <w:rsid w:val="00CC57AE"/>
    <w:rsid w:val="00CC606C"/>
    <w:rsid w:val="00CC620F"/>
    <w:rsid w:val="00CC71C9"/>
    <w:rsid w:val="00CC728B"/>
    <w:rsid w:val="00CC7356"/>
    <w:rsid w:val="00CC74D5"/>
    <w:rsid w:val="00CC7A6D"/>
    <w:rsid w:val="00CC7CF8"/>
    <w:rsid w:val="00CC7DF5"/>
    <w:rsid w:val="00CD01D5"/>
    <w:rsid w:val="00CD04B6"/>
    <w:rsid w:val="00CD0740"/>
    <w:rsid w:val="00CD0768"/>
    <w:rsid w:val="00CD0B87"/>
    <w:rsid w:val="00CD14CB"/>
    <w:rsid w:val="00CD14D7"/>
    <w:rsid w:val="00CD177C"/>
    <w:rsid w:val="00CD179D"/>
    <w:rsid w:val="00CD1E74"/>
    <w:rsid w:val="00CD2585"/>
    <w:rsid w:val="00CD283A"/>
    <w:rsid w:val="00CD309B"/>
    <w:rsid w:val="00CD3122"/>
    <w:rsid w:val="00CD325D"/>
    <w:rsid w:val="00CD3372"/>
    <w:rsid w:val="00CD33FA"/>
    <w:rsid w:val="00CD3421"/>
    <w:rsid w:val="00CD356D"/>
    <w:rsid w:val="00CD3B95"/>
    <w:rsid w:val="00CD3C3B"/>
    <w:rsid w:val="00CD3D0C"/>
    <w:rsid w:val="00CD3D4B"/>
    <w:rsid w:val="00CD3F09"/>
    <w:rsid w:val="00CD3FAF"/>
    <w:rsid w:val="00CD492B"/>
    <w:rsid w:val="00CD5110"/>
    <w:rsid w:val="00CD5ADA"/>
    <w:rsid w:val="00CD5C02"/>
    <w:rsid w:val="00CD5F80"/>
    <w:rsid w:val="00CD61E3"/>
    <w:rsid w:val="00CD6823"/>
    <w:rsid w:val="00CD6D63"/>
    <w:rsid w:val="00CD6E0B"/>
    <w:rsid w:val="00CD6FF7"/>
    <w:rsid w:val="00CD787F"/>
    <w:rsid w:val="00CD7A86"/>
    <w:rsid w:val="00CE025E"/>
    <w:rsid w:val="00CE030D"/>
    <w:rsid w:val="00CE03B6"/>
    <w:rsid w:val="00CE05F2"/>
    <w:rsid w:val="00CE0CBF"/>
    <w:rsid w:val="00CE0F12"/>
    <w:rsid w:val="00CE112E"/>
    <w:rsid w:val="00CE1225"/>
    <w:rsid w:val="00CE132D"/>
    <w:rsid w:val="00CE143E"/>
    <w:rsid w:val="00CE19F2"/>
    <w:rsid w:val="00CE1F40"/>
    <w:rsid w:val="00CE253D"/>
    <w:rsid w:val="00CE3257"/>
    <w:rsid w:val="00CE38AA"/>
    <w:rsid w:val="00CE3CDC"/>
    <w:rsid w:val="00CE3D16"/>
    <w:rsid w:val="00CE3D41"/>
    <w:rsid w:val="00CE3FBA"/>
    <w:rsid w:val="00CE4DD9"/>
    <w:rsid w:val="00CE4E98"/>
    <w:rsid w:val="00CE4F50"/>
    <w:rsid w:val="00CE50C1"/>
    <w:rsid w:val="00CE5386"/>
    <w:rsid w:val="00CE53A7"/>
    <w:rsid w:val="00CE548F"/>
    <w:rsid w:val="00CE554F"/>
    <w:rsid w:val="00CE5BDE"/>
    <w:rsid w:val="00CE5E50"/>
    <w:rsid w:val="00CE625C"/>
    <w:rsid w:val="00CE630B"/>
    <w:rsid w:val="00CE6413"/>
    <w:rsid w:val="00CE69F3"/>
    <w:rsid w:val="00CE6AD5"/>
    <w:rsid w:val="00CE6E24"/>
    <w:rsid w:val="00CE7392"/>
    <w:rsid w:val="00CE75E9"/>
    <w:rsid w:val="00CE76BD"/>
    <w:rsid w:val="00CE781A"/>
    <w:rsid w:val="00CF0131"/>
    <w:rsid w:val="00CF02AC"/>
    <w:rsid w:val="00CF057C"/>
    <w:rsid w:val="00CF06E6"/>
    <w:rsid w:val="00CF0B81"/>
    <w:rsid w:val="00CF0D17"/>
    <w:rsid w:val="00CF18AB"/>
    <w:rsid w:val="00CF193E"/>
    <w:rsid w:val="00CF1AA6"/>
    <w:rsid w:val="00CF1C27"/>
    <w:rsid w:val="00CF20C8"/>
    <w:rsid w:val="00CF2639"/>
    <w:rsid w:val="00CF2A28"/>
    <w:rsid w:val="00CF2EF5"/>
    <w:rsid w:val="00CF2FBF"/>
    <w:rsid w:val="00CF31DC"/>
    <w:rsid w:val="00CF33BA"/>
    <w:rsid w:val="00CF365B"/>
    <w:rsid w:val="00CF3A03"/>
    <w:rsid w:val="00CF3E2B"/>
    <w:rsid w:val="00CF3F01"/>
    <w:rsid w:val="00CF4050"/>
    <w:rsid w:val="00CF406B"/>
    <w:rsid w:val="00CF41AE"/>
    <w:rsid w:val="00CF495B"/>
    <w:rsid w:val="00CF4B3B"/>
    <w:rsid w:val="00CF4F02"/>
    <w:rsid w:val="00CF4F88"/>
    <w:rsid w:val="00CF5EE9"/>
    <w:rsid w:val="00CF5F04"/>
    <w:rsid w:val="00CF61A3"/>
    <w:rsid w:val="00CF66DE"/>
    <w:rsid w:val="00CF6848"/>
    <w:rsid w:val="00CF6AF3"/>
    <w:rsid w:val="00CF6C9A"/>
    <w:rsid w:val="00CF6CFC"/>
    <w:rsid w:val="00CF74F6"/>
    <w:rsid w:val="00CF76AE"/>
    <w:rsid w:val="00CF7CCF"/>
    <w:rsid w:val="00CF7D8D"/>
    <w:rsid w:val="00D001EB"/>
    <w:rsid w:val="00D0033A"/>
    <w:rsid w:val="00D00522"/>
    <w:rsid w:val="00D00986"/>
    <w:rsid w:val="00D00B22"/>
    <w:rsid w:val="00D00FCA"/>
    <w:rsid w:val="00D01627"/>
    <w:rsid w:val="00D017EE"/>
    <w:rsid w:val="00D01C73"/>
    <w:rsid w:val="00D02369"/>
    <w:rsid w:val="00D02AFC"/>
    <w:rsid w:val="00D02C36"/>
    <w:rsid w:val="00D02E17"/>
    <w:rsid w:val="00D02F2F"/>
    <w:rsid w:val="00D0321D"/>
    <w:rsid w:val="00D041A2"/>
    <w:rsid w:val="00D04287"/>
    <w:rsid w:val="00D04A63"/>
    <w:rsid w:val="00D04FC8"/>
    <w:rsid w:val="00D050BA"/>
    <w:rsid w:val="00D05B47"/>
    <w:rsid w:val="00D05DCA"/>
    <w:rsid w:val="00D05F62"/>
    <w:rsid w:val="00D05FD4"/>
    <w:rsid w:val="00D06088"/>
    <w:rsid w:val="00D06571"/>
    <w:rsid w:val="00D0675C"/>
    <w:rsid w:val="00D06800"/>
    <w:rsid w:val="00D06AB4"/>
    <w:rsid w:val="00D06B22"/>
    <w:rsid w:val="00D06DED"/>
    <w:rsid w:val="00D070AD"/>
    <w:rsid w:val="00D073D1"/>
    <w:rsid w:val="00D078A7"/>
    <w:rsid w:val="00D078A9"/>
    <w:rsid w:val="00D078C9"/>
    <w:rsid w:val="00D07D73"/>
    <w:rsid w:val="00D07DCA"/>
    <w:rsid w:val="00D07E5F"/>
    <w:rsid w:val="00D1023A"/>
    <w:rsid w:val="00D10306"/>
    <w:rsid w:val="00D10C47"/>
    <w:rsid w:val="00D115EA"/>
    <w:rsid w:val="00D11672"/>
    <w:rsid w:val="00D11873"/>
    <w:rsid w:val="00D11FAE"/>
    <w:rsid w:val="00D12371"/>
    <w:rsid w:val="00D12440"/>
    <w:rsid w:val="00D1249E"/>
    <w:rsid w:val="00D126E6"/>
    <w:rsid w:val="00D126F8"/>
    <w:rsid w:val="00D128F5"/>
    <w:rsid w:val="00D12B75"/>
    <w:rsid w:val="00D1303E"/>
    <w:rsid w:val="00D13451"/>
    <w:rsid w:val="00D13820"/>
    <w:rsid w:val="00D13880"/>
    <w:rsid w:val="00D13A90"/>
    <w:rsid w:val="00D13BBC"/>
    <w:rsid w:val="00D13F9F"/>
    <w:rsid w:val="00D14204"/>
    <w:rsid w:val="00D14728"/>
    <w:rsid w:val="00D1478F"/>
    <w:rsid w:val="00D154D8"/>
    <w:rsid w:val="00D1552A"/>
    <w:rsid w:val="00D15D9D"/>
    <w:rsid w:val="00D1624D"/>
    <w:rsid w:val="00D16EAC"/>
    <w:rsid w:val="00D172EF"/>
    <w:rsid w:val="00D17869"/>
    <w:rsid w:val="00D1792B"/>
    <w:rsid w:val="00D179E7"/>
    <w:rsid w:val="00D17F37"/>
    <w:rsid w:val="00D202D3"/>
    <w:rsid w:val="00D210EB"/>
    <w:rsid w:val="00D2171B"/>
    <w:rsid w:val="00D217CE"/>
    <w:rsid w:val="00D21A77"/>
    <w:rsid w:val="00D21E67"/>
    <w:rsid w:val="00D22148"/>
    <w:rsid w:val="00D2272A"/>
    <w:rsid w:val="00D229A3"/>
    <w:rsid w:val="00D22C78"/>
    <w:rsid w:val="00D22D40"/>
    <w:rsid w:val="00D2348D"/>
    <w:rsid w:val="00D23555"/>
    <w:rsid w:val="00D23556"/>
    <w:rsid w:val="00D239F9"/>
    <w:rsid w:val="00D23A1F"/>
    <w:rsid w:val="00D23B89"/>
    <w:rsid w:val="00D23CE2"/>
    <w:rsid w:val="00D23D09"/>
    <w:rsid w:val="00D2406F"/>
    <w:rsid w:val="00D244D5"/>
    <w:rsid w:val="00D24CEA"/>
    <w:rsid w:val="00D24D04"/>
    <w:rsid w:val="00D24F19"/>
    <w:rsid w:val="00D25866"/>
    <w:rsid w:val="00D25A61"/>
    <w:rsid w:val="00D25E03"/>
    <w:rsid w:val="00D261FB"/>
    <w:rsid w:val="00D26283"/>
    <w:rsid w:val="00D263B5"/>
    <w:rsid w:val="00D26586"/>
    <w:rsid w:val="00D2664C"/>
    <w:rsid w:val="00D2670D"/>
    <w:rsid w:val="00D26B2E"/>
    <w:rsid w:val="00D26DBE"/>
    <w:rsid w:val="00D2741C"/>
    <w:rsid w:val="00D2759C"/>
    <w:rsid w:val="00D27888"/>
    <w:rsid w:val="00D27AAD"/>
    <w:rsid w:val="00D27E5F"/>
    <w:rsid w:val="00D27F01"/>
    <w:rsid w:val="00D30373"/>
    <w:rsid w:val="00D309B2"/>
    <w:rsid w:val="00D309D3"/>
    <w:rsid w:val="00D30C46"/>
    <w:rsid w:val="00D30FC7"/>
    <w:rsid w:val="00D31B9F"/>
    <w:rsid w:val="00D31BEA"/>
    <w:rsid w:val="00D31CEF"/>
    <w:rsid w:val="00D31D33"/>
    <w:rsid w:val="00D32F85"/>
    <w:rsid w:val="00D33313"/>
    <w:rsid w:val="00D333D7"/>
    <w:rsid w:val="00D33410"/>
    <w:rsid w:val="00D33418"/>
    <w:rsid w:val="00D33458"/>
    <w:rsid w:val="00D33AFC"/>
    <w:rsid w:val="00D33C0E"/>
    <w:rsid w:val="00D3410B"/>
    <w:rsid w:val="00D344C9"/>
    <w:rsid w:val="00D358B2"/>
    <w:rsid w:val="00D359BB"/>
    <w:rsid w:val="00D35E18"/>
    <w:rsid w:val="00D35FCC"/>
    <w:rsid w:val="00D3609F"/>
    <w:rsid w:val="00D3610A"/>
    <w:rsid w:val="00D366C8"/>
    <w:rsid w:val="00D368C6"/>
    <w:rsid w:val="00D36C8E"/>
    <w:rsid w:val="00D36D5A"/>
    <w:rsid w:val="00D37A26"/>
    <w:rsid w:val="00D37C2D"/>
    <w:rsid w:val="00D4043D"/>
    <w:rsid w:val="00D404CE"/>
    <w:rsid w:val="00D40A2E"/>
    <w:rsid w:val="00D40D79"/>
    <w:rsid w:val="00D40E25"/>
    <w:rsid w:val="00D40E30"/>
    <w:rsid w:val="00D40E78"/>
    <w:rsid w:val="00D40F5C"/>
    <w:rsid w:val="00D41009"/>
    <w:rsid w:val="00D41901"/>
    <w:rsid w:val="00D419F8"/>
    <w:rsid w:val="00D41CD0"/>
    <w:rsid w:val="00D421D9"/>
    <w:rsid w:val="00D42223"/>
    <w:rsid w:val="00D422E4"/>
    <w:rsid w:val="00D422FB"/>
    <w:rsid w:val="00D424E7"/>
    <w:rsid w:val="00D426FB"/>
    <w:rsid w:val="00D42B71"/>
    <w:rsid w:val="00D42D5D"/>
    <w:rsid w:val="00D43888"/>
    <w:rsid w:val="00D4429F"/>
    <w:rsid w:val="00D44A5C"/>
    <w:rsid w:val="00D453DB"/>
    <w:rsid w:val="00D4572C"/>
    <w:rsid w:val="00D45A70"/>
    <w:rsid w:val="00D45AB5"/>
    <w:rsid w:val="00D45B68"/>
    <w:rsid w:val="00D465D0"/>
    <w:rsid w:val="00D466E5"/>
    <w:rsid w:val="00D467C7"/>
    <w:rsid w:val="00D4688E"/>
    <w:rsid w:val="00D46E3E"/>
    <w:rsid w:val="00D46F2D"/>
    <w:rsid w:val="00D47151"/>
    <w:rsid w:val="00D471EF"/>
    <w:rsid w:val="00D475CC"/>
    <w:rsid w:val="00D477E2"/>
    <w:rsid w:val="00D4785C"/>
    <w:rsid w:val="00D47A34"/>
    <w:rsid w:val="00D47D25"/>
    <w:rsid w:val="00D5044A"/>
    <w:rsid w:val="00D505AB"/>
    <w:rsid w:val="00D50C71"/>
    <w:rsid w:val="00D50C82"/>
    <w:rsid w:val="00D50F95"/>
    <w:rsid w:val="00D5102A"/>
    <w:rsid w:val="00D512D1"/>
    <w:rsid w:val="00D513F0"/>
    <w:rsid w:val="00D51565"/>
    <w:rsid w:val="00D516D1"/>
    <w:rsid w:val="00D51AAF"/>
    <w:rsid w:val="00D51F84"/>
    <w:rsid w:val="00D52200"/>
    <w:rsid w:val="00D52400"/>
    <w:rsid w:val="00D524D7"/>
    <w:rsid w:val="00D527A2"/>
    <w:rsid w:val="00D52A9A"/>
    <w:rsid w:val="00D52E1D"/>
    <w:rsid w:val="00D53141"/>
    <w:rsid w:val="00D53219"/>
    <w:rsid w:val="00D53387"/>
    <w:rsid w:val="00D53768"/>
    <w:rsid w:val="00D537B0"/>
    <w:rsid w:val="00D54370"/>
    <w:rsid w:val="00D5438E"/>
    <w:rsid w:val="00D54C59"/>
    <w:rsid w:val="00D54CA0"/>
    <w:rsid w:val="00D54D88"/>
    <w:rsid w:val="00D5521C"/>
    <w:rsid w:val="00D554E6"/>
    <w:rsid w:val="00D55723"/>
    <w:rsid w:val="00D55B68"/>
    <w:rsid w:val="00D55BD5"/>
    <w:rsid w:val="00D55C37"/>
    <w:rsid w:val="00D56080"/>
    <w:rsid w:val="00D56330"/>
    <w:rsid w:val="00D563C2"/>
    <w:rsid w:val="00D56810"/>
    <w:rsid w:val="00D56C31"/>
    <w:rsid w:val="00D56D65"/>
    <w:rsid w:val="00D56E9F"/>
    <w:rsid w:val="00D5728D"/>
    <w:rsid w:val="00D572B2"/>
    <w:rsid w:val="00D57AC0"/>
    <w:rsid w:val="00D57B78"/>
    <w:rsid w:val="00D57C20"/>
    <w:rsid w:val="00D57E79"/>
    <w:rsid w:val="00D57F0A"/>
    <w:rsid w:val="00D60207"/>
    <w:rsid w:val="00D6041F"/>
    <w:rsid w:val="00D608C7"/>
    <w:rsid w:val="00D60BCB"/>
    <w:rsid w:val="00D60C1A"/>
    <w:rsid w:val="00D60CB2"/>
    <w:rsid w:val="00D60DD4"/>
    <w:rsid w:val="00D610FA"/>
    <w:rsid w:val="00D61697"/>
    <w:rsid w:val="00D61E4A"/>
    <w:rsid w:val="00D62243"/>
    <w:rsid w:val="00D6278F"/>
    <w:rsid w:val="00D62949"/>
    <w:rsid w:val="00D629D3"/>
    <w:rsid w:val="00D62DEC"/>
    <w:rsid w:val="00D62E00"/>
    <w:rsid w:val="00D63BAD"/>
    <w:rsid w:val="00D6410E"/>
    <w:rsid w:val="00D64194"/>
    <w:rsid w:val="00D6420A"/>
    <w:rsid w:val="00D6447E"/>
    <w:rsid w:val="00D645BF"/>
    <w:rsid w:val="00D647F9"/>
    <w:rsid w:val="00D6485C"/>
    <w:rsid w:val="00D64CB8"/>
    <w:rsid w:val="00D65404"/>
    <w:rsid w:val="00D6575A"/>
    <w:rsid w:val="00D65837"/>
    <w:rsid w:val="00D65D48"/>
    <w:rsid w:val="00D65DAB"/>
    <w:rsid w:val="00D65DD6"/>
    <w:rsid w:val="00D66008"/>
    <w:rsid w:val="00D66022"/>
    <w:rsid w:val="00D66065"/>
    <w:rsid w:val="00D661DE"/>
    <w:rsid w:val="00D6627E"/>
    <w:rsid w:val="00D66C66"/>
    <w:rsid w:val="00D66DAA"/>
    <w:rsid w:val="00D67195"/>
    <w:rsid w:val="00D671EF"/>
    <w:rsid w:val="00D675D0"/>
    <w:rsid w:val="00D67888"/>
    <w:rsid w:val="00D7010A"/>
    <w:rsid w:val="00D7040B"/>
    <w:rsid w:val="00D7066F"/>
    <w:rsid w:val="00D70B5B"/>
    <w:rsid w:val="00D70F5E"/>
    <w:rsid w:val="00D70F87"/>
    <w:rsid w:val="00D7123A"/>
    <w:rsid w:val="00D71399"/>
    <w:rsid w:val="00D71707"/>
    <w:rsid w:val="00D71BD5"/>
    <w:rsid w:val="00D7221B"/>
    <w:rsid w:val="00D72265"/>
    <w:rsid w:val="00D72BDC"/>
    <w:rsid w:val="00D73118"/>
    <w:rsid w:val="00D73347"/>
    <w:rsid w:val="00D7364D"/>
    <w:rsid w:val="00D73A3C"/>
    <w:rsid w:val="00D73A6B"/>
    <w:rsid w:val="00D73DAD"/>
    <w:rsid w:val="00D73E0D"/>
    <w:rsid w:val="00D74461"/>
    <w:rsid w:val="00D74AF7"/>
    <w:rsid w:val="00D74C2E"/>
    <w:rsid w:val="00D7505F"/>
    <w:rsid w:val="00D75199"/>
    <w:rsid w:val="00D75277"/>
    <w:rsid w:val="00D755A0"/>
    <w:rsid w:val="00D75843"/>
    <w:rsid w:val="00D758A1"/>
    <w:rsid w:val="00D75E85"/>
    <w:rsid w:val="00D75F68"/>
    <w:rsid w:val="00D7643F"/>
    <w:rsid w:val="00D76797"/>
    <w:rsid w:val="00D769F0"/>
    <w:rsid w:val="00D76E0D"/>
    <w:rsid w:val="00D76E83"/>
    <w:rsid w:val="00D771C9"/>
    <w:rsid w:val="00D77383"/>
    <w:rsid w:val="00D77951"/>
    <w:rsid w:val="00D800A1"/>
    <w:rsid w:val="00D8036A"/>
    <w:rsid w:val="00D80AB8"/>
    <w:rsid w:val="00D80C93"/>
    <w:rsid w:val="00D80CCB"/>
    <w:rsid w:val="00D81307"/>
    <w:rsid w:val="00D81465"/>
    <w:rsid w:val="00D817FD"/>
    <w:rsid w:val="00D820F3"/>
    <w:rsid w:val="00D8259F"/>
    <w:rsid w:val="00D829AC"/>
    <w:rsid w:val="00D82AA1"/>
    <w:rsid w:val="00D82BF2"/>
    <w:rsid w:val="00D82D6B"/>
    <w:rsid w:val="00D82E32"/>
    <w:rsid w:val="00D83401"/>
    <w:rsid w:val="00D83850"/>
    <w:rsid w:val="00D83871"/>
    <w:rsid w:val="00D84078"/>
    <w:rsid w:val="00D84268"/>
    <w:rsid w:val="00D84278"/>
    <w:rsid w:val="00D846C5"/>
    <w:rsid w:val="00D847C6"/>
    <w:rsid w:val="00D849FB"/>
    <w:rsid w:val="00D8537F"/>
    <w:rsid w:val="00D85594"/>
    <w:rsid w:val="00D85854"/>
    <w:rsid w:val="00D85F88"/>
    <w:rsid w:val="00D86095"/>
    <w:rsid w:val="00D86ACF"/>
    <w:rsid w:val="00D86B37"/>
    <w:rsid w:val="00D86EF6"/>
    <w:rsid w:val="00D87154"/>
    <w:rsid w:val="00D872FD"/>
    <w:rsid w:val="00D8778A"/>
    <w:rsid w:val="00D9008D"/>
    <w:rsid w:val="00D91009"/>
    <w:rsid w:val="00D9120D"/>
    <w:rsid w:val="00D9126A"/>
    <w:rsid w:val="00D912DF"/>
    <w:rsid w:val="00D9151F"/>
    <w:rsid w:val="00D917B9"/>
    <w:rsid w:val="00D919F7"/>
    <w:rsid w:val="00D91AEE"/>
    <w:rsid w:val="00D91F8C"/>
    <w:rsid w:val="00D92265"/>
    <w:rsid w:val="00D9230B"/>
    <w:rsid w:val="00D92558"/>
    <w:rsid w:val="00D92633"/>
    <w:rsid w:val="00D92CBC"/>
    <w:rsid w:val="00D92FD3"/>
    <w:rsid w:val="00D931F2"/>
    <w:rsid w:val="00D933DE"/>
    <w:rsid w:val="00D938C1"/>
    <w:rsid w:val="00D938CE"/>
    <w:rsid w:val="00D93B3D"/>
    <w:rsid w:val="00D93EF4"/>
    <w:rsid w:val="00D943E0"/>
    <w:rsid w:val="00D94909"/>
    <w:rsid w:val="00D94BB0"/>
    <w:rsid w:val="00D94FF3"/>
    <w:rsid w:val="00D95322"/>
    <w:rsid w:val="00D955B0"/>
    <w:rsid w:val="00D95705"/>
    <w:rsid w:val="00D957C0"/>
    <w:rsid w:val="00D95BC2"/>
    <w:rsid w:val="00D95BFF"/>
    <w:rsid w:val="00D95F45"/>
    <w:rsid w:val="00D96AD5"/>
    <w:rsid w:val="00D9793D"/>
    <w:rsid w:val="00D97C8B"/>
    <w:rsid w:val="00D97D08"/>
    <w:rsid w:val="00D97E86"/>
    <w:rsid w:val="00DA000D"/>
    <w:rsid w:val="00DA015E"/>
    <w:rsid w:val="00DA02EC"/>
    <w:rsid w:val="00DA0FC0"/>
    <w:rsid w:val="00DA10F6"/>
    <w:rsid w:val="00DA1C60"/>
    <w:rsid w:val="00DA1D80"/>
    <w:rsid w:val="00DA2046"/>
    <w:rsid w:val="00DA2185"/>
    <w:rsid w:val="00DA23D2"/>
    <w:rsid w:val="00DA29C4"/>
    <w:rsid w:val="00DA2B69"/>
    <w:rsid w:val="00DA2D90"/>
    <w:rsid w:val="00DA3A26"/>
    <w:rsid w:val="00DA3B43"/>
    <w:rsid w:val="00DA3F00"/>
    <w:rsid w:val="00DA41B6"/>
    <w:rsid w:val="00DA43CA"/>
    <w:rsid w:val="00DA4562"/>
    <w:rsid w:val="00DA492A"/>
    <w:rsid w:val="00DA49D8"/>
    <w:rsid w:val="00DA5AA7"/>
    <w:rsid w:val="00DA5CA9"/>
    <w:rsid w:val="00DA5E7E"/>
    <w:rsid w:val="00DA613C"/>
    <w:rsid w:val="00DA6814"/>
    <w:rsid w:val="00DA714A"/>
    <w:rsid w:val="00DA71AF"/>
    <w:rsid w:val="00DA727D"/>
    <w:rsid w:val="00DA7291"/>
    <w:rsid w:val="00DA77E9"/>
    <w:rsid w:val="00DA7A85"/>
    <w:rsid w:val="00DA7BC7"/>
    <w:rsid w:val="00DA7E4C"/>
    <w:rsid w:val="00DA7EC1"/>
    <w:rsid w:val="00DB04EB"/>
    <w:rsid w:val="00DB0564"/>
    <w:rsid w:val="00DB0D5D"/>
    <w:rsid w:val="00DB1539"/>
    <w:rsid w:val="00DB1A0D"/>
    <w:rsid w:val="00DB1F98"/>
    <w:rsid w:val="00DB2557"/>
    <w:rsid w:val="00DB27E1"/>
    <w:rsid w:val="00DB2C26"/>
    <w:rsid w:val="00DB2CDC"/>
    <w:rsid w:val="00DB2CF9"/>
    <w:rsid w:val="00DB2F94"/>
    <w:rsid w:val="00DB2FDC"/>
    <w:rsid w:val="00DB3161"/>
    <w:rsid w:val="00DB3447"/>
    <w:rsid w:val="00DB35C7"/>
    <w:rsid w:val="00DB3719"/>
    <w:rsid w:val="00DB37EE"/>
    <w:rsid w:val="00DB39DE"/>
    <w:rsid w:val="00DB39FE"/>
    <w:rsid w:val="00DB3D0B"/>
    <w:rsid w:val="00DB3D52"/>
    <w:rsid w:val="00DB42C3"/>
    <w:rsid w:val="00DB4322"/>
    <w:rsid w:val="00DB452C"/>
    <w:rsid w:val="00DB4F9D"/>
    <w:rsid w:val="00DB5799"/>
    <w:rsid w:val="00DB5A21"/>
    <w:rsid w:val="00DB5DEB"/>
    <w:rsid w:val="00DB5EBC"/>
    <w:rsid w:val="00DB5EE5"/>
    <w:rsid w:val="00DB5EFA"/>
    <w:rsid w:val="00DB5FC8"/>
    <w:rsid w:val="00DB6681"/>
    <w:rsid w:val="00DB6E70"/>
    <w:rsid w:val="00DB6FDF"/>
    <w:rsid w:val="00DB70B3"/>
    <w:rsid w:val="00DB73F4"/>
    <w:rsid w:val="00DB749A"/>
    <w:rsid w:val="00DB7E8C"/>
    <w:rsid w:val="00DC002C"/>
    <w:rsid w:val="00DC0F93"/>
    <w:rsid w:val="00DC1384"/>
    <w:rsid w:val="00DC1479"/>
    <w:rsid w:val="00DC1624"/>
    <w:rsid w:val="00DC1763"/>
    <w:rsid w:val="00DC1FCC"/>
    <w:rsid w:val="00DC22B7"/>
    <w:rsid w:val="00DC257F"/>
    <w:rsid w:val="00DC2898"/>
    <w:rsid w:val="00DC28A6"/>
    <w:rsid w:val="00DC28EC"/>
    <w:rsid w:val="00DC2DC2"/>
    <w:rsid w:val="00DC3417"/>
    <w:rsid w:val="00DC3DE4"/>
    <w:rsid w:val="00DC4D82"/>
    <w:rsid w:val="00DC5015"/>
    <w:rsid w:val="00DC522F"/>
    <w:rsid w:val="00DC588E"/>
    <w:rsid w:val="00DC5A08"/>
    <w:rsid w:val="00DC5E7A"/>
    <w:rsid w:val="00DC6035"/>
    <w:rsid w:val="00DC65D8"/>
    <w:rsid w:val="00DC6870"/>
    <w:rsid w:val="00DC69C6"/>
    <w:rsid w:val="00DC6A94"/>
    <w:rsid w:val="00DC6E29"/>
    <w:rsid w:val="00DC75D7"/>
    <w:rsid w:val="00DC7890"/>
    <w:rsid w:val="00DC79A3"/>
    <w:rsid w:val="00DC7B9B"/>
    <w:rsid w:val="00DC7E92"/>
    <w:rsid w:val="00DD02C4"/>
    <w:rsid w:val="00DD044C"/>
    <w:rsid w:val="00DD0567"/>
    <w:rsid w:val="00DD0904"/>
    <w:rsid w:val="00DD128A"/>
    <w:rsid w:val="00DD12B1"/>
    <w:rsid w:val="00DD12B5"/>
    <w:rsid w:val="00DD18BD"/>
    <w:rsid w:val="00DD1947"/>
    <w:rsid w:val="00DD1E75"/>
    <w:rsid w:val="00DD1ED7"/>
    <w:rsid w:val="00DD2163"/>
    <w:rsid w:val="00DD242B"/>
    <w:rsid w:val="00DD2FE5"/>
    <w:rsid w:val="00DD32DF"/>
    <w:rsid w:val="00DD3401"/>
    <w:rsid w:val="00DD3430"/>
    <w:rsid w:val="00DD3480"/>
    <w:rsid w:val="00DD3565"/>
    <w:rsid w:val="00DD3ABF"/>
    <w:rsid w:val="00DD4299"/>
    <w:rsid w:val="00DD49D3"/>
    <w:rsid w:val="00DD59AB"/>
    <w:rsid w:val="00DD5E00"/>
    <w:rsid w:val="00DD5FFE"/>
    <w:rsid w:val="00DD6396"/>
    <w:rsid w:val="00DD6AE1"/>
    <w:rsid w:val="00DD6C70"/>
    <w:rsid w:val="00DD6DA2"/>
    <w:rsid w:val="00DD7313"/>
    <w:rsid w:val="00DD73B7"/>
    <w:rsid w:val="00DD761C"/>
    <w:rsid w:val="00DE0171"/>
    <w:rsid w:val="00DE0333"/>
    <w:rsid w:val="00DE0558"/>
    <w:rsid w:val="00DE067E"/>
    <w:rsid w:val="00DE088E"/>
    <w:rsid w:val="00DE0B96"/>
    <w:rsid w:val="00DE0EA5"/>
    <w:rsid w:val="00DE10E5"/>
    <w:rsid w:val="00DE128B"/>
    <w:rsid w:val="00DE1799"/>
    <w:rsid w:val="00DE199B"/>
    <w:rsid w:val="00DE21CF"/>
    <w:rsid w:val="00DE21E9"/>
    <w:rsid w:val="00DE279F"/>
    <w:rsid w:val="00DE2D4B"/>
    <w:rsid w:val="00DE330B"/>
    <w:rsid w:val="00DE368D"/>
    <w:rsid w:val="00DE3E7C"/>
    <w:rsid w:val="00DE464E"/>
    <w:rsid w:val="00DE4664"/>
    <w:rsid w:val="00DE4811"/>
    <w:rsid w:val="00DE48FD"/>
    <w:rsid w:val="00DE4B0C"/>
    <w:rsid w:val="00DE5FDA"/>
    <w:rsid w:val="00DE61AA"/>
    <w:rsid w:val="00DE6CDC"/>
    <w:rsid w:val="00DE72D7"/>
    <w:rsid w:val="00DE752E"/>
    <w:rsid w:val="00DE7793"/>
    <w:rsid w:val="00DE7D03"/>
    <w:rsid w:val="00DE7F45"/>
    <w:rsid w:val="00DF02EC"/>
    <w:rsid w:val="00DF0820"/>
    <w:rsid w:val="00DF0D33"/>
    <w:rsid w:val="00DF0E63"/>
    <w:rsid w:val="00DF12DC"/>
    <w:rsid w:val="00DF1300"/>
    <w:rsid w:val="00DF1630"/>
    <w:rsid w:val="00DF1EB6"/>
    <w:rsid w:val="00DF1FD6"/>
    <w:rsid w:val="00DF2142"/>
    <w:rsid w:val="00DF21AF"/>
    <w:rsid w:val="00DF2412"/>
    <w:rsid w:val="00DF32AF"/>
    <w:rsid w:val="00DF3307"/>
    <w:rsid w:val="00DF35BE"/>
    <w:rsid w:val="00DF360E"/>
    <w:rsid w:val="00DF3623"/>
    <w:rsid w:val="00DF3A2C"/>
    <w:rsid w:val="00DF4158"/>
    <w:rsid w:val="00DF4430"/>
    <w:rsid w:val="00DF46BA"/>
    <w:rsid w:val="00DF4920"/>
    <w:rsid w:val="00DF4DEA"/>
    <w:rsid w:val="00DF4F19"/>
    <w:rsid w:val="00DF5002"/>
    <w:rsid w:val="00DF5270"/>
    <w:rsid w:val="00DF5588"/>
    <w:rsid w:val="00DF5710"/>
    <w:rsid w:val="00DF5B4C"/>
    <w:rsid w:val="00DF5C89"/>
    <w:rsid w:val="00DF5DEA"/>
    <w:rsid w:val="00DF6014"/>
    <w:rsid w:val="00DF62FE"/>
    <w:rsid w:val="00DF6531"/>
    <w:rsid w:val="00DF6824"/>
    <w:rsid w:val="00DF69A9"/>
    <w:rsid w:val="00DF6A83"/>
    <w:rsid w:val="00DF6D7F"/>
    <w:rsid w:val="00DF71D9"/>
    <w:rsid w:val="00DF7226"/>
    <w:rsid w:val="00DF7BC3"/>
    <w:rsid w:val="00E00368"/>
    <w:rsid w:val="00E004FB"/>
    <w:rsid w:val="00E005F5"/>
    <w:rsid w:val="00E00692"/>
    <w:rsid w:val="00E00A07"/>
    <w:rsid w:val="00E00A92"/>
    <w:rsid w:val="00E01395"/>
    <w:rsid w:val="00E0198D"/>
    <w:rsid w:val="00E019EA"/>
    <w:rsid w:val="00E01A5C"/>
    <w:rsid w:val="00E01AFF"/>
    <w:rsid w:val="00E01E93"/>
    <w:rsid w:val="00E0279D"/>
    <w:rsid w:val="00E028E6"/>
    <w:rsid w:val="00E02C20"/>
    <w:rsid w:val="00E02DE7"/>
    <w:rsid w:val="00E0324B"/>
    <w:rsid w:val="00E0345F"/>
    <w:rsid w:val="00E0363A"/>
    <w:rsid w:val="00E03BEA"/>
    <w:rsid w:val="00E0401E"/>
    <w:rsid w:val="00E046C1"/>
    <w:rsid w:val="00E049EC"/>
    <w:rsid w:val="00E04B5E"/>
    <w:rsid w:val="00E0530B"/>
    <w:rsid w:val="00E05A43"/>
    <w:rsid w:val="00E05FC4"/>
    <w:rsid w:val="00E06500"/>
    <w:rsid w:val="00E066D5"/>
    <w:rsid w:val="00E06977"/>
    <w:rsid w:val="00E06AF4"/>
    <w:rsid w:val="00E06F6A"/>
    <w:rsid w:val="00E07144"/>
    <w:rsid w:val="00E07301"/>
    <w:rsid w:val="00E0732B"/>
    <w:rsid w:val="00E073C8"/>
    <w:rsid w:val="00E07471"/>
    <w:rsid w:val="00E07686"/>
    <w:rsid w:val="00E07862"/>
    <w:rsid w:val="00E07D16"/>
    <w:rsid w:val="00E07E45"/>
    <w:rsid w:val="00E1007C"/>
    <w:rsid w:val="00E100DC"/>
    <w:rsid w:val="00E101F9"/>
    <w:rsid w:val="00E102BD"/>
    <w:rsid w:val="00E1039D"/>
    <w:rsid w:val="00E103F8"/>
    <w:rsid w:val="00E104ED"/>
    <w:rsid w:val="00E10504"/>
    <w:rsid w:val="00E105C2"/>
    <w:rsid w:val="00E10631"/>
    <w:rsid w:val="00E10FF4"/>
    <w:rsid w:val="00E11EB8"/>
    <w:rsid w:val="00E1273A"/>
    <w:rsid w:val="00E12782"/>
    <w:rsid w:val="00E12933"/>
    <w:rsid w:val="00E12A5A"/>
    <w:rsid w:val="00E12AF0"/>
    <w:rsid w:val="00E136AE"/>
    <w:rsid w:val="00E139D0"/>
    <w:rsid w:val="00E13BFB"/>
    <w:rsid w:val="00E13D16"/>
    <w:rsid w:val="00E143F1"/>
    <w:rsid w:val="00E145A7"/>
    <w:rsid w:val="00E145BE"/>
    <w:rsid w:val="00E145E0"/>
    <w:rsid w:val="00E147E5"/>
    <w:rsid w:val="00E14913"/>
    <w:rsid w:val="00E149D5"/>
    <w:rsid w:val="00E14B14"/>
    <w:rsid w:val="00E150B1"/>
    <w:rsid w:val="00E15352"/>
    <w:rsid w:val="00E153A7"/>
    <w:rsid w:val="00E154A1"/>
    <w:rsid w:val="00E15ED2"/>
    <w:rsid w:val="00E164E8"/>
    <w:rsid w:val="00E1654E"/>
    <w:rsid w:val="00E167D4"/>
    <w:rsid w:val="00E16F8B"/>
    <w:rsid w:val="00E172D5"/>
    <w:rsid w:val="00E175FF"/>
    <w:rsid w:val="00E17B1F"/>
    <w:rsid w:val="00E17C3F"/>
    <w:rsid w:val="00E17CFB"/>
    <w:rsid w:val="00E200EF"/>
    <w:rsid w:val="00E201E3"/>
    <w:rsid w:val="00E2047C"/>
    <w:rsid w:val="00E20661"/>
    <w:rsid w:val="00E20770"/>
    <w:rsid w:val="00E20855"/>
    <w:rsid w:val="00E20862"/>
    <w:rsid w:val="00E20AD1"/>
    <w:rsid w:val="00E214FB"/>
    <w:rsid w:val="00E216A5"/>
    <w:rsid w:val="00E222C6"/>
    <w:rsid w:val="00E2234C"/>
    <w:rsid w:val="00E224C9"/>
    <w:rsid w:val="00E22625"/>
    <w:rsid w:val="00E229F7"/>
    <w:rsid w:val="00E22A10"/>
    <w:rsid w:val="00E22BF5"/>
    <w:rsid w:val="00E22E2F"/>
    <w:rsid w:val="00E22EE3"/>
    <w:rsid w:val="00E23224"/>
    <w:rsid w:val="00E23467"/>
    <w:rsid w:val="00E237D3"/>
    <w:rsid w:val="00E23851"/>
    <w:rsid w:val="00E2397B"/>
    <w:rsid w:val="00E23ACC"/>
    <w:rsid w:val="00E23ADB"/>
    <w:rsid w:val="00E24438"/>
    <w:rsid w:val="00E24553"/>
    <w:rsid w:val="00E24761"/>
    <w:rsid w:val="00E24D56"/>
    <w:rsid w:val="00E24ECA"/>
    <w:rsid w:val="00E250DB"/>
    <w:rsid w:val="00E25328"/>
    <w:rsid w:val="00E25334"/>
    <w:rsid w:val="00E25827"/>
    <w:rsid w:val="00E25F1D"/>
    <w:rsid w:val="00E25F49"/>
    <w:rsid w:val="00E2617B"/>
    <w:rsid w:val="00E26224"/>
    <w:rsid w:val="00E2690E"/>
    <w:rsid w:val="00E26AA8"/>
    <w:rsid w:val="00E272FE"/>
    <w:rsid w:val="00E30063"/>
    <w:rsid w:val="00E300AB"/>
    <w:rsid w:val="00E30517"/>
    <w:rsid w:val="00E3070A"/>
    <w:rsid w:val="00E307D7"/>
    <w:rsid w:val="00E30A72"/>
    <w:rsid w:val="00E30BD1"/>
    <w:rsid w:val="00E30DB2"/>
    <w:rsid w:val="00E31506"/>
    <w:rsid w:val="00E31586"/>
    <w:rsid w:val="00E3179C"/>
    <w:rsid w:val="00E319DA"/>
    <w:rsid w:val="00E31B91"/>
    <w:rsid w:val="00E3200D"/>
    <w:rsid w:val="00E321E8"/>
    <w:rsid w:val="00E3290B"/>
    <w:rsid w:val="00E32E0E"/>
    <w:rsid w:val="00E3305B"/>
    <w:rsid w:val="00E33506"/>
    <w:rsid w:val="00E33802"/>
    <w:rsid w:val="00E33814"/>
    <w:rsid w:val="00E339C6"/>
    <w:rsid w:val="00E33B8C"/>
    <w:rsid w:val="00E33D92"/>
    <w:rsid w:val="00E33E4D"/>
    <w:rsid w:val="00E34A10"/>
    <w:rsid w:val="00E34D6F"/>
    <w:rsid w:val="00E34F08"/>
    <w:rsid w:val="00E35698"/>
    <w:rsid w:val="00E356DB"/>
    <w:rsid w:val="00E35AC2"/>
    <w:rsid w:val="00E35EB9"/>
    <w:rsid w:val="00E35F47"/>
    <w:rsid w:val="00E3610B"/>
    <w:rsid w:val="00E3633E"/>
    <w:rsid w:val="00E363B9"/>
    <w:rsid w:val="00E36400"/>
    <w:rsid w:val="00E36AED"/>
    <w:rsid w:val="00E3702B"/>
    <w:rsid w:val="00E37168"/>
    <w:rsid w:val="00E377BF"/>
    <w:rsid w:val="00E37845"/>
    <w:rsid w:val="00E37C25"/>
    <w:rsid w:val="00E400E6"/>
    <w:rsid w:val="00E40362"/>
    <w:rsid w:val="00E407DE"/>
    <w:rsid w:val="00E41BAC"/>
    <w:rsid w:val="00E42237"/>
    <w:rsid w:val="00E42532"/>
    <w:rsid w:val="00E425BC"/>
    <w:rsid w:val="00E42BC4"/>
    <w:rsid w:val="00E42D71"/>
    <w:rsid w:val="00E430B8"/>
    <w:rsid w:val="00E432AE"/>
    <w:rsid w:val="00E4338F"/>
    <w:rsid w:val="00E434D2"/>
    <w:rsid w:val="00E4356E"/>
    <w:rsid w:val="00E43CDA"/>
    <w:rsid w:val="00E43F1E"/>
    <w:rsid w:val="00E4466A"/>
    <w:rsid w:val="00E447D5"/>
    <w:rsid w:val="00E45041"/>
    <w:rsid w:val="00E450D8"/>
    <w:rsid w:val="00E452D0"/>
    <w:rsid w:val="00E45A9D"/>
    <w:rsid w:val="00E460A1"/>
    <w:rsid w:val="00E46444"/>
    <w:rsid w:val="00E4688B"/>
    <w:rsid w:val="00E46CC9"/>
    <w:rsid w:val="00E47D5F"/>
    <w:rsid w:val="00E47D96"/>
    <w:rsid w:val="00E50344"/>
    <w:rsid w:val="00E50881"/>
    <w:rsid w:val="00E508D6"/>
    <w:rsid w:val="00E515A3"/>
    <w:rsid w:val="00E517F1"/>
    <w:rsid w:val="00E518A4"/>
    <w:rsid w:val="00E51E23"/>
    <w:rsid w:val="00E523F3"/>
    <w:rsid w:val="00E52F76"/>
    <w:rsid w:val="00E5315C"/>
    <w:rsid w:val="00E5330A"/>
    <w:rsid w:val="00E534EA"/>
    <w:rsid w:val="00E538E0"/>
    <w:rsid w:val="00E547DF"/>
    <w:rsid w:val="00E54D33"/>
    <w:rsid w:val="00E55021"/>
    <w:rsid w:val="00E55BA5"/>
    <w:rsid w:val="00E55FDD"/>
    <w:rsid w:val="00E5602E"/>
    <w:rsid w:val="00E564C1"/>
    <w:rsid w:val="00E56898"/>
    <w:rsid w:val="00E56A0D"/>
    <w:rsid w:val="00E56D97"/>
    <w:rsid w:val="00E56E3C"/>
    <w:rsid w:val="00E56F3C"/>
    <w:rsid w:val="00E5711F"/>
    <w:rsid w:val="00E57456"/>
    <w:rsid w:val="00E57623"/>
    <w:rsid w:val="00E57E0A"/>
    <w:rsid w:val="00E6000E"/>
    <w:rsid w:val="00E60050"/>
    <w:rsid w:val="00E6014B"/>
    <w:rsid w:val="00E602C9"/>
    <w:rsid w:val="00E60482"/>
    <w:rsid w:val="00E608B7"/>
    <w:rsid w:val="00E608E1"/>
    <w:rsid w:val="00E60ACB"/>
    <w:rsid w:val="00E60E12"/>
    <w:rsid w:val="00E60ECC"/>
    <w:rsid w:val="00E60F20"/>
    <w:rsid w:val="00E60F80"/>
    <w:rsid w:val="00E6134E"/>
    <w:rsid w:val="00E613CE"/>
    <w:rsid w:val="00E61DAC"/>
    <w:rsid w:val="00E61ED5"/>
    <w:rsid w:val="00E61F86"/>
    <w:rsid w:val="00E626CD"/>
    <w:rsid w:val="00E62AF2"/>
    <w:rsid w:val="00E62C6B"/>
    <w:rsid w:val="00E62DDA"/>
    <w:rsid w:val="00E630F7"/>
    <w:rsid w:val="00E63A8C"/>
    <w:rsid w:val="00E643D0"/>
    <w:rsid w:val="00E64763"/>
    <w:rsid w:val="00E647DC"/>
    <w:rsid w:val="00E6484F"/>
    <w:rsid w:val="00E64B4F"/>
    <w:rsid w:val="00E65A35"/>
    <w:rsid w:val="00E65C5A"/>
    <w:rsid w:val="00E65E6B"/>
    <w:rsid w:val="00E661C0"/>
    <w:rsid w:val="00E6640D"/>
    <w:rsid w:val="00E666A1"/>
    <w:rsid w:val="00E6682F"/>
    <w:rsid w:val="00E6713B"/>
    <w:rsid w:val="00E6750C"/>
    <w:rsid w:val="00E67631"/>
    <w:rsid w:val="00E7041A"/>
    <w:rsid w:val="00E705E5"/>
    <w:rsid w:val="00E70906"/>
    <w:rsid w:val="00E70B0C"/>
    <w:rsid w:val="00E713F3"/>
    <w:rsid w:val="00E71787"/>
    <w:rsid w:val="00E71952"/>
    <w:rsid w:val="00E71DF1"/>
    <w:rsid w:val="00E71EDB"/>
    <w:rsid w:val="00E72362"/>
    <w:rsid w:val="00E723A6"/>
    <w:rsid w:val="00E723D3"/>
    <w:rsid w:val="00E7242A"/>
    <w:rsid w:val="00E72737"/>
    <w:rsid w:val="00E72ABE"/>
    <w:rsid w:val="00E72BCC"/>
    <w:rsid w:val="00E739A7"/>
    <w:rsid w:val="00E73B49"/>
    <w:rsid w:val="00E73DE5"/>
    <w:rsid w:val="00E73E01"/>
    <w:rsid w:val="00E7449A"/>
    <w:rsid w:val="00E74B5A"/>
    <w:rsid w:val="00E7524F"/>
    <w:rsid w:val="00E7535F"/>
    <w:rsid w:val="00E7556D"/>
    <w:rsid w:val="00E75693"/>
    <w:rsid w:val="00E756FB"/>
    <w:rsid w:val="00E75FA4"/>
    <w:rsid w:val="00E76141"/>
    <w:rsid w:val="00E76270"/>
    <w:rsid w:val="00E763E6"/>
    <w:rsid w:val="00E76B45"/>
    <w:rsid w:val="00E77040"/>
    <w:rsid w:val="00E771A0"/>
    <w:rsid w:val="00E772C4"/>
    <w:rsid w:val="00E77655"/>
    <w:rsid w:val="00E77CCE"/>
    <w:rsid w:val="00E8016D"/>
    <w:rsid w:val="00E8080E"/>
    <w:rsid w:val="00E80C20"/>
    <w:rsid w:val="00E80E08"/>
    <w:rsid w:val="00E80F73"/>
    <w:rsid w:val="00E810EC"/>
    <w:rsid w:val="00E8112C"/>
    <w:rsid w:val="00E81587"/>
    <w:rsid w:val="00E826C8"/>
    <w:rsid w:val="00E82819"/>
    <w:rsid w:val="00E82EE0"/>
    <w:rsid w:val="00E83280"/>
    <w:rsid w:val="00E832C9"/>
    <w:rsid w:val="00E8344D"/>
    <w:rsid w:val="00E83469"/>
    <w:rsid w:val="00E83DAA"/>
    <w:rsid w:val="00E83E6E"/>
    <w:rsid w:val="00E8412F"/>
    <w:rsid w:val="00E843EF"/>
    <w:rsid w:val="00E84661"/>
    <w:rsid w:val="00E84934"/>
    <w:rsid w:val="00E84A69"/>
    <w:rsid w:val="00E84B98"/>
    <w:rsid w:val="00E84BAF"/>
    <w:rsid w:val="00E853AC"/>
    <w:rsid w:val="00E85483"/>
    <w:rsid w:val="00E85AA7"/>
    <w:rsid w:val="00E86057"/>
    <w:rsid w:val="00E861F7"/>
    <w:rsid w:val="00E864CA"/>
    <w:rsid w:val="00E86647"/>
    <w:rsid w:val="00E86BF7"/>
    <w:rsid w:val="00E87182"/>
    <w:rsid w:val="00E879F0"/>
    <w:rsid w:val="00E87AE6"/>
    <w:rsid w:val="00E87BC7"/>
    <w:rsid w:val="00E90076"/>
    <w:rsid w:val="00E91139"/>
    <w:rsid w:val="00E915E1"/>
    <w:rsid w:val="00E919F0"/>
    <w:rsid w:val="00E91BF2"/>
    <w:rsid w:val="00E91DD4"/>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39"/>
    <w:rsid w:val="00E94762"/>
    <w:rsid w:val="00E95754"/>
    <w:rsid w:val="00E9586C"/>
    <w:rsid w:val="00E959A9"/>
    <w:rsid w:val="00E95A9A"/>
    <w:rsid w:val="00E961CC"/>
    <w:rsid w:val="00E9627E"/>
    <w:rsid w:val="00E96C84"/>
    <w:rsid w:val="00E96F40"/>
    <w:rsid w:val="00E96FBC"/>
    <w:rsid w:val="00E9702D"/>
    <w:rsid w:val="00E97353"/>
    <w:rsid w:val="00E9738B"/>
    <w:rsid w:val="00E97507"/>
    <w:rsid w:val="00E97512"/>
    <w:rsid w:val="00EA0266"/>
    <w:rsid w:val="00EA0281"/>
    <w:rsid w:val="00EA0BD3"/>
    <w:rsid w:val="00EA0BFA"/>
    <w:rsid w:val="00EA0E05"/>
    <w:rsid w:val="00EA0E10"/>
    <w:rsid w:val="00EA0EAB"/>
    <w:rsid w:val="00EA1B4A"/>
    <w:rsid w:val="00EA1CC1"/>
    <w:rsid w:val="00EA2271"/>
    <w:rsid w:val="00EA2286"/>
    <w:rsid w:val="00EA2585"/>
    <w:rsid w:val="00EA2730"/>
    <w:rsid w:val="00EA3641"/>
    <w:rsid w:val="00EA3D67"/>
    <w:rsid w:val="00EA3DB9"/>
    <w:rsid w:val="00EA475F"/>
    <w:rsid w:val="00EA4A36"/>
    <w:rsid w:val="00EA5029"/>
    <w:rsid w:val="00EA5335"/>
    <w:rsid w:val="00EA5771"/>
    <w:rsid w:val="00EA630B"/>
    <w:rsid w:val="00EA6E29"/>
    <w:rsid w:val="00EA706F"/>
    <w:rsid w:val="00EA75C3"/>
    <w:rsid w:val="00EA7B1C"/>
    <w:rsid w:val="00EA7CE6"/>
    <w:rsid w:val="00EA7E15"/>
    <w:rsid w:val="00EA7E2F"/>
    <w:rsid w:val="00EA7E9E"/>
    <w:rsid w:val="00EA7EF5"/>
    <w:rsid w:val="00EA7F1F"/>
    <w:rsid w:val="00EA7F25"/>
    <w:rsid w:val="00EB05DC"/>
    <w:rsid w:val="00EB0832"/>
    <w:rsid w:val="00EB1705"/>
    <w:rsid w:val="00EB1EF4"/>
    <w:rsid w:val="00EB2435"/>
    <w:rsid w:val="00EB269A"/>
    <w:rsid w:val="00EB2814"/>
    <w:rsid w:val="00EB296A"/>
    <w:rsid w:val="00EB3495"/>
    <w:rsid w:val="00EB3828"/>
    <w:rsid w:val="00EB3953"/>
    <w:rsid w:val="00EB3C79"/>
    <w:rsid w:val="00EB3CE0"/>
    <w:rsid w:val="00EB3DB0"/>
    <w:rsid w:val="00EB410B"/>
    <w:rsid w:val="00EB4128"/>
    <w:rsid w:val="00EB42C8"/>
    <w:rsid w:val="00EB45EB"/>
    <w:rsid w:val="00EB461B"/>
    <w:rsid w:val="00EB468A"/>
    <w:rsid w:val="00EB534C"/>
    <w:rsid w:val="00EB55D2"/>
    <w:rsid w:val="00EB56E5"/>
    <w:rsid w:val="00EB5A08"/>
    <w:rsid w:val="00EB5B31"/>
    <w:rsid w:val="00EB5C31"/>
    <w:rsid w:val="00EB6721"/>
    <w:rsid w:val="00EB6725"/>
    <w:rsid w:val="00EB6C53"/>
    <w:rsid w:val="00EB720A"/>
    <w:rsid w:val="00EB72B8"/>
    <w:rsid w:val="00EB749C"/>
    <w:rsid w:val="00EB7675"/>
    <w:rsid w:val="00EB7832"/>
    <w:rsid w:val="00EB7B45"/>
    <w:rsid w:val="00EB7C50"/>
    <w:rsid w:val="00EB7E4D"/>
    <w:rsid w:val="00EB7E97"/>
    <w:rsid w:val="00EB7FE8"/>
    <w:rsid w:val="00EC05B8"/>
    <w:rsid w:val="00EC0601"/>
    <w:rsid w:val="00EC06DE"/>
    <w:rsid w:val="00EC183D"/>
    <w:rsid w:val="00EC1A87"/>
    <w:rsid w:val="00EC1D83"/>
    <w:rsid w:val="00EC1FE9"/>
    <w:rsid w:val="00EC20CC"/>
    <w:rsid w:val="00EC2196"/>
    <w:rsid w:val="00EC225A"/>
    <w:rsid w:val="00EC235F"/>
    <w:rsid w:val="00EC237A"/>
    <w:rsid w:val="00EC2858"/>
    <w:rsid w:val="00EC28CD"/>
    <w:rsid w:val="00EC2915"/>
    <w:rsid w:val="00EC2C50"/>
    <w:rsid w:val="00EC2E21"/>
    <w:rsid w:val="00EC30FE"/>
    <w:rsid w:val="00EC36DD"/>
    <w:rsid w:val="00EC3E31"/>
    <w:rsid w:val="00EC3E81"/>
    <w:rsid w:val="00EC3EC8"/>
    <w:rsid w:val="00EC4207"/>
    <w:rsid w:val="00EC44E7"/>
    <w:rsid w:val="00EC4C2E"/>
    <w:rsid w:val="00EC4D77"/>
    <w:rsid w:val="00EC4D7B"/>
    <w:rsid w:val="00EC4DA5"/>
    <w:rsid w:val="00EC4E2E"/>
    <w:rsid w:val="00EC5234"/>
    <w:rsid w:val="00EC555C"/>
    <w:rsid w:val="00EC60A1"/>
    <w:rsid w:val="00EC614D"/>
    <w:rsid w:val="00EC6337"/>
    <w:rsid w:val="00EC6D54"/>
    <w:rsid w:val="00EC6D68"/>
    <w:rsid w:val="00EC6D82"/>
    <w:rsid w:val="00EC7183"/>
    <w:rsid w:val="00EC71AB"/>
    <w:rsid w:val="00EC76D1"/>
    <w:rsid w:val="00EC7A1D"/>
    <w:rsid w:val="00EC7EE8"/>
    <w:rsid w:val="00ED00A2"/>
    <w:rsid w:val="00ED0DE8"/>
    <w:rsid w:val="00ED0EB9"/>
    <w:rsid w:val="00ED1031"/>
    <w:rsid w:val="00ED10F3"/>
    <w:rsid w:val="00ED19E9"/>
    <w:rsid w:val="00ED1A21"/>
    <w:rsid w:val="00ED1A39"/>
    <w:rsid w:val="00ED1CD6"/>
    <w:rsid w:val="00ED258C"/>
    <w:rsid w:val="00ED2FF1"/>
    <w:rsid w:val="00ED3207"/>
    <w:rsid w:val="00ED32E7"/>
    <w:rsid w:val="00ED341E"/>
    <w:rsid w:val="00ED3423"/>
    <w:rsid w:val="00ED352D"/>
    <w:rsid w:val="00ED3534"/>
    <w:rsid w:val="00ED38D7"/>
    <w:rsid w:val="00ED3B7D"/>
    <w:rsid w:val="00ED3CE4"/>
    <w:rsid w:val="00ED3DA3"/>
    <w:rsid w:val="00ED40CC"/>
    <w:rsid w:val="00ED46AD"/>
    <w:rsid w:val="00ED4834"/>
    <w:rsid w:val="00ED4DDF"/>
    <w:rsid w:val="00ED4E3C"/>
    <w:rsid w:val="00ED4EEA"/>
    <w:rsid w:val="00ED5122"/>
    <w:rsid w:val="00ED541A"/>
    <w:rsid w:val="00ED54F7"/>
    <w:rsid w:val="00ED58F2"/>
    <w:rsid w:val="00ED5E2D"/>
    <w:rsid w:val="00ED6100"/>
    <w:rsid w:val="00ED682A"/>
    <w:rsid w:val="00ED6E4E"/>
    <w:rsid w:val="00ED7687"/>
    <w:rsid w:val="00ED7BAF"/>
    <w:rsid w:val="00EE030A"/>
    <w:rsid w:val="00EE0318"/>
    <w:rsid w:val="00EE08BC"/>
    <w:rsid w:val="00EE0935"/>
    <w:rsid w:val="00EE09EA"/>
    <w:rsid w:val="00EE0A49"/>
    <w:rsid w:val="00EE0E7B"/>
    <w:rsid w:val="00EE15CA"/>
    <w:rsid w:val="00EE17B8"/>
    <w:rsid w:val="00EE18BB"/>
    <w:rsid w:val="00EE1938"/>
    <w:rsid w:val="00EE1CDA"/>
    <w:rsid w:val="00EE24B7"/>
    <w:rsid w:val="00EE26D8"/>
    <w:rsid w:val="00EE286B"/>
    <w:rsid w:val="00EE2AAB"/>
    <w:rsid w:val="00EE3196"/>
    <w:rsid w:val="00EE31F6"/>
    <w:rsid w:val="00EE3203"/>
    <w:rsid w:val="00EE3318"/>
    <w:rsid w:val="00EE33A6"/>
    <w:rsid w:val="00EE3DCB"/>
    <w:rsid w:val="00EE4825"/>
    <w:rsid w:val="00EE4A3E"/>
    <w:rsid w:val="00EE5112"/>
    <w:rsid w:val="00EE58F6"/>
    <w:rsid w:val="00EE62B4"/>
    <w:rsid w:val="00EE636D"/>
    <w:rsid w:val="00EE6678"/>
    <w:rsid w:val="00EE66B1"/>
    <w:rsid w:val="00EE67EC"/>
    <w:rsid w:val="00EE69A0"/>
    <w:rsid w:val="00EE6A30"/>
    <w:rsid w:val="00EE6E10"/>
    <w:rsid w:val="00EE752C"/>
    <w:rsid w:val="00EE7A87"/>
    <w:rsid w:val="00EE7BB0"/>
    <w:rsid w:val="00EE7D91"/>
    <w:rsid w:val="00EE7ECE"/>
    <w:rsid w:val="00EE7F2E"/>
    <w:rsid w:val="00EF082A"/>
    <w:rsid w:val="00EF0BD1"/>
    <w:rsid w:val="00EF0E50"/>
    <w:rsid w:val="00EF12B5"/>
    <w:rsid w:val="00EF1433"/>
    <w:rsid w:val="00EF16D6"/>
    <w:rsid w:val="00EF17D0"/>
    <w:rsid w:val="00EF1F2D"/>
    <w:rsid w:val="00EF209D"/>
    <w:rsid w:val="00EF20FD"/>
    <w:rsid w:val="00EF2457"/>
    <w:rsid w:val="00EF2786"/>
    <w:rsid w:val="00EF28E6"/>
    <w:rsid w:val="00EF31F0"/>
    <w:rsid w:val="00EF384C"/>
    <w:rsid w:val="00EF396B"/>
    <w:rsid w:val="00EF3A28"/>
    <w:rsid w:val="00EF3A3D"/>
    <w:rsid w:val="00EF3A4A"/>
    <w:rsid w:val="00EF3AFE"/>
    <w:rsid w:val="00EF3D41"/>
    <w:rsid w:val="00EF3D43"/>
    <w:rsid w:val="00EF3EE0"/>
    <w:rsid w:val="00EF3FCB"/>
    <w:rsid w:val="00EF493B"/>
    <w:rsid w:val="00EF4D54"/>
    <w:rsid w:val="00EF4F32"/>
    <w:rsid w:val="00EF5326"/>
    <w:rsid w:val="00EF53F4"/>
    <w:rsid w:val="00EF57F7"/>
    <w:rsid w:val="00EF5861"/>
    <w:rsid w:val="00EF61C2"/>
    <w:rsid w:val="00EF6EF5"/>
    <w:rsid w:val="00EF6F6C"/>
    <w:rsid w:val="00EF71EE"/>
    <w:rsid w:val="00EF7530"/>
    <w:rsid w:val="00EF7790"/>
    <w:rsid w:val="00EF7878"/>
    <w:rsid w:val="00EF7905"/>
    <w:rsid w:val="00EF7F14"/>
    <w:rsid w:val="00EF7F47"/>
    <w:rsid w:val="00F000F0"/>
    <w:rsid w:val="00F00180"/>
    <w:rsid w:val="00F004AB"/>
    <w:rsid w:val="00F006E4"/>
    <w:rsid w:val="00F00923"/>
    <w:rsid w:val="00F00C9D"/>
    <w:rsid w:val="00F00FF1"/>
    <w:rsid w:val="00F0109A"/>
    <w:rsid w:val="00F01571"/>
    <w:rsid w:val="00F0197D"/>
    <w:rsid w:val="00F01A58"/>
    <w:rsid w:val="00F023A1"/>
    <w:rsid w:val="00F026AE"/>
    <w:rsid w:val="00F027FF"/>
    <w:rsid w:val="00F02B48"/>
    <w:rsid w:val="00F02B5B"/>
    <w:rsid w:val="00F0301D"/>
    <w:rsid w:val="00F032DF"/>
    <w:rsid w:val="00F0372A"/>
    <w:rsid w:val="00F0388F"/>
    <w:rsid w:val="00F03891"/>
    <w:rsid w:val="00F038BB"/>
    <w:rsid w:val="00F046FD"/>
    <w:rsid w:val="00F04AE6"/>
    <w:rsid w:val="00F04D51"/>
    <w:rsid w:val="00F05EED"/>
    <w:rsid w:val="00F06F02"/>
    <w:rsid w:val="00F07CC1"/>
    <w:rsid w:val="00F10437"/>
    <w:rsid w:val="00F10465"/>
    <w:rsid w:val="00F10864"/>
    <w:rsid w:val="00F10FCA"/>
    <w:rsid w:val="00F1119F"/>
    <w:rsid w:val="00F1165E"/>
    <w:rsid w:val="00F118EF"/>
    <w:rsid w:val="00F11CF5"/>
    <w:rsid w:val="00F1204F"/>
    <w:rsid w:val="00F1217F"/>
    <w:rsid w:val="00F122EF"/>
    <w:rsid w:val="00F12B3D"/>
    <w:rsid w:val="00F13242"/>
    <w:rsid w:val="00F1403E"/>
    <w:rsid w:val="00F140FE"/>
    <w:rsid w:val="00F1415B"/>
    <w:rsid w:val="00F1418D"/>
    <w:rsid w:val="00F14958"/>
    <w:rsid w:val="00F14ACD"/>
    <w:rsid w:val="00F14FB4"/>
    <w:rsid w:val="00F15772"/>
    <w:rsid w:val="00F15CF3"/>
    <w:rsid w:val="00F15DDA"/>
    <w:rsid w:val="00F163AB"/>
    <w:rsid w:val="00F164F6"/>
    <w:rsid w:val="00F165FF"/>
    <w:rsid w:val="00F16BB1"/>
    <w:rsid w:val="00F171EF"/>
    <w:rsid w:val="00F17A8F"/>
    <w:rsid w:val="00F17AF4"/>
    <w:rsid w:val="00F17D56"/>
    <w:rsid w:val="00F20046"/>
    <w:rsid w:val="00F20242"/>
    <w:rsid w:val="00F202E0"/>
    <w:rsid w:val="00F206FE"/>
    <w:rsid w:val="00F20F5B"/>
    <w:rsid w:val="00F21048"/>
    <w:rsid w:val="00F210AB"/>
    <w:rsid w:val="00F2157F"/>
    <w:rsid w:val="00F21717"/>
    <w:rsid w:val="00F21758"/>
    <w:rsid w:val="00F21857"/>
    <w:rsid w:val="00F218EF"/>
    <w:rsid w:val="00F21DC3"/>
    <w:rsid w:val="00F21DF6"/>
    <w:rsid w:val="00F21F61"/>
    <w:rsid w:val="00F22444"/>
    <w:rsid w:val="00F22530"/>
    <w:rsid w:val="00F22C96"/>
    <w:rsid w:val="00F22FC1"/>
    <w:rsid w:val="00F234D8"/>
    <w:rsid w:val="00F2357F"/>
    <w:rsid w:val="00F23A10"/>
    <w:rsid w:val="00F23BD0"/>
    <w:rsid w:val="00F23CA1"/>
    <w:rsid w:val="00F23D7A"/>
    <w:rsid w:val="00F23FCA"/>
    <w:rsid w:val="00F2456B"/>
    <w:rsid w:val="00F2457D"/>
    <w:rsid w:val="00F24A57"/>
    <w:rsid w:val="00F24D96"/>
    <w:rsid w:val="00F24F4D"/>
    <w:rsid w:val="00F24FA0"/>
    <w:rsid w:val="00F25088"/>
    <w:rsid w:val="00F25157"/>
    <w:rsid w:val="00F25EB4"/>
    <w:rsid w:val="00F25F62"/>
    <w:rsid w:val="00F2617C"/>
    <w:rsid w:val="00F26421"/>
    <w:rsid w:val="00F2643A"/>
    <w:rsid w:val="00F26507"/>
    <w:rsid w:val="00F26886"/>
    <w:rsid w:val="00F2699C"/>
    <w:rsid w:val="00F27000"/>
    <w:rsid w:val="00F27493"/>
    <w:rsid w:val="00F27D71"/>
    <w:rsid w:val="00F27E0C"/>
    <w:rsid w:val="00F27F00"/>
    <w:rsid w:val="00F3002F"/>
    <w:rsid w:val="00F30353"/>
    <w:rsid w:val="00F3075E"/>
    <w:rsid w:val="00F308C0"/>
    <w:rsid w:val="00F317CB"/>
    <w:rsid w:val="00F318E7"/>
    <w:rsid w:val="00F319E5"/>
    <w:rsid w:val="00F31DAA"/>
    <w:rsid w:val="00F31F17"/>
    <w:rsid w:val="00F3236F"/>
    <w:rsid w:val="00F32374"/>
    <w:rsid w:val="00F32DD1"/>
    <w:rsid w:val="00F32F0E"/>
    <w:rsid w:val="00F32F3E"/>
    <w:rsid w:val="00F3333E"/>
    <w:rsid w:val="00F33582"/>
    <w:rsid w:val="00F335AC"/>
    <w:rsid w:val="00F3383E"/>
    <w:rsid w:val="00F341D5"/>
    <w:rsid w:val="00F34286"/>
    <w:rsid w:val="00F342E5"/>
    <w:rsid w:val="00F344CE"/>
    <w:rsid w:val="00F346A3"/>
    <w:rsid w:val="00F346BC"/>
    <w:rsid w:val="00F34D8C"/>
    <w:rsid w:val="00F3521B"/>
    <w:rsid w:val="00F35561"/>
    <w:rsid w:val="00F35865"/>
    <w:rsid w:val="00F35E92"/>
    <w:rsid w:val="00F360BA"/>
    <w:rsid w:val="00F363BA"/>
    <w:rsid w:val="00F366CE"/>
    <w:rsid w:val="00F369FF"/>
    <w:rsid w:val="00F36CB3"/>
    <w:rsid w:val="00F37361"/>
    <w:rsid w:val="00F377A2"/>
    <w:rsid w:val="00F37922"/>
    <w:rsid w:val="00F379F9"/>
    <w:rsid w:val="00F37AEF"/>
    <w:rsid w:val="00F37DC6"/>
    <w:rsid w:val="00F40A95"/>
    <w:rsid w:val="00F40FA2"/>
    <w:rsid w:val="00F41261"/>
    <w:rsid w:val="00F41D1F"/>
    <w:rsid w:val="00F41E33"/>
    <w:rsid w:val="00F41EF7"/>
    <w:rsid w:val="00F42302"/>
    <w:rsid w:val="00F4254B"/>
    <w:rsid w:val="00F426B0"/>
    <w:rsid w:val="00F42910"/>
    <w:rsid w:val="00F42C2B"/>
    <w:rsid w:val="00F44833"/>
    <w:rsid w:val="00F4563A"/>
    <w:rsid w:val="00F45B82"/>
    <w:rsid w:val="00F45C15"/>
    <w:rsid w:val="00F45CFF"/>
    <w:rsid w:val="00F46694"/>
    <w:rsid w:val="00F467B0"/>
    <w:rsid w:val="00F4683A"/>
    <w:rsid w:val="00F46E40"/>
    <w:rsid w:val="00F46F8B"/>
    <w:rsid w:val="00F47132"/>
    <w:rsid w:val="00F47728"/>
    <w:rsid w:val="00F47927"/>
    <w:rsid w:val="00F47AF4"/>
    <w:rsid w:val="00F47AFE"/>
    <w:rsid w:val="00F47CBA"/>
    <w:rsid w:val="00F47CF5"/>
    <w:rsid w:val="00F50020"/>
    <w:rsid w:val="00F50671"/>
    <w:rsid w:val="00F50849"/>
    <w:rsid w:val="00F513BA"/>
    <w:rsid w:val="00F51447"/>
    <w:rsid w:val="00F514EF"/>
    <w:rsid w:val="00F516F4"/>
    <w:rsid w:val="00F517FC"/>
    <w:rsid w:val="00F5234E"/>
    <w:rsid w:val="00F52706"/>
    <w:rsid w:val="00F52756"/>
    <w:rsid w:val="00F528A1"/>
    <w:rsid w:val="00F52A47"/>
    <w:rsid w:val="00F52A4B"/>
    <w:rsid w:val="00F52C6C"/>
    <w:rsid w:val="00F52E16"/>
    <w:rsid w:val="00F52FA8"/>
    <w:rsid w:val="00F532FD"/>
    <w:rsid w:val="00F538CD"/>
    <w:rsid w:val="00F53AD8"/>
    <w:rsid w:val="00F54192"/>
    <w:rsid w:val="00F542D8"/>
    <w:rsid w:val="00F54460"/>
    <w:rsid w:val="00F548C8"/>
    <w:rsid w:val="00F549AE"/>
    <w:rsid w:val="00F54B39"/>
    <w:rsid w:val="00F550B5"/>
    <w:rsid w:val="00F553D1"/>
    <w:rsid w:val="00F558E3"/>
    <w:rsid w:val="00F55AC5"/>
    <w:rsid w:val="00F56364"/>
    <w:rsid w:val="00F564B4"/>
    <w:rsid w:val="00F56D31"/>
    <w:rsid w:val="00F57183"/>
    <w:rsid w:val="00F5765A"/>
    <w:rsid w:val="00F57AAF"/>
    <w:rsid w:val="00F57C72"/>
    <w:rsid w:val="00F57E51"/>
    <w:rsid w:val="00F6021A"/>
    <w:rsid w:val="00F6021F"/>
    <w:rsid w:val="00F60845"/>
    <w:rsid w:val="00F6095A"/>
    <w:rsid w:val="00F6101A"/>
    <w:rsid w:val="00F61158"/>
    <w:rsid w:val="00F614D1"/>
    <w:rsid w:val="00F614DB"/>
    <w:rsid w:val="00F61564"/>
    <w:rsid w:val="00F61601"/>
    <w:rsid w:val="00F61FDE"/>
    <w:rsid w:val="00F62143"/>
    <w:rsid w:val="00F62338"/>
    <w:rsid w:val="00F62377"/>
    <w:rsid w:val="00F62862"/>
    <w:rsid w:val="00F62FE3"/>
    <w:rsid w:val="00F63005"/>
    <w:rsid w:val="00F63289"/>
    <w:rsid w:val="00F63751"/>
    <w:rsid w:val="00F639FA"/>
    <w:rsid w:val="00F63A49"/>
    <w:rsid w:val="00F63CD2"/>
    <w:rsid w:val="00F63F71"/>
    <w:rsid w:val="00F6433C"/>
    <w:rsid w:val="00F648A2"/>
    <w:rsid w:val="00F64928"/>
    <w:rsid w:val="00F64966"/>
    <w:rsid w:val="00F649A4"/>
    <w:rsid w:val="00F64CA0"/>
    <w:rsid w:val="00F65920"/>
    <w:rsid w:val="00F65961"/>
    <w:rsid w:val="00F65E8A"/>
    <w:rsid w:val="00F65E91"/>
    <w:rsid w:val="00F660B8"/>
    <w:rsid w:val="00F6617D"/>
    <w:rsid w:val="00F66709"/>
    <w:rsid w:val="00F669E3"/>
    <w:rsid w:val="00F66AF7"/>
    <w:rsid w:val="00F672EB"/>
    <w:rsid w:val="00F6753C"/>
    <w:rsid w:val="00F676D0"/>
    <w:rsid w:val="00F6773A"/>
    <w:rsid w:val="00F67906"/>
    <w:rsid w:val="00F67A85"/>
    <w:rsid w:val="00F67D0D"/>
    <w:rsid w:val="00F701E2"/>
    <w:rsid w:val="00F70469"/>
    <w:rsid w:val="00F706B0"/>
    <w:rsid w:val="00F71026"/>
    <w:rsid w:val="00F71042"/>
    <w:rsid w:val="00F710A0"/>
    <w:rsid w:val="00F710A8"/>
    <w:rsid w:val="00F710D9"/>
    <w:rsid w:val="00F71976"/>
    <w:rsid w:val="00F71F79"/>
    <w:rsid w:val="00F7219A"/>
    <w:rsid w:val="00F721A1"/>
    <w:rsid w:val="00F724E3"/>
    <w:rsid w:val="00F726EE"/>
    <w:rsid w:val="00F72787"/>
    <w:rsid w:val="00F727AA"/>
    <w:rsid w:val="00F72C94"/>
    <w:rsid w:val="00F7326A"/>
    <w:rsid w:val="00F73612"/>
    <w:rsid w:val="00F73F43"/>
    <w:rsid w:val="00F74664"/>
    <w:rsid w:val="00F7478A"/>
    <w:rsid w:val="00F74791"/>
    <w:rsid w:val="00F747A7"/>
    <w:rsid w:val="00F747FD"/>
    <w:rsid w:val="00F74A7A"/>
    <w:rsid w:val="00F75C0B"/>
    <w:rsid w:val="00F75C3D"/>
    <w:rsid w:val="00F763DF"/>
    <w:rsid w:val="00F76759"/>
    <w:rsid w:val="00F77027"/>
    <w:rsid w:val="00F77028"/>
    <w:rsid w:val="00F773FA"/>
    <w:rsid w:val="00F7792A"/>
    <w:rsid w:val="00F77C47"/>
    <w:rsid w:val="00F77CFA"/>
    <w:rsid w:val="00F80246"/>
    <w:rsid w:val="00F802D3"/>
    <w:rsid w:val="00F80A32"/>
    <w:rsid w:val="00F80D8F"/>
    <w:rsid w:val="00F8100E"/>
    <w:rsid w:val="00F8116A"/>
    <w:rsid w:val="00F81311"/>
    <w:rsid w:val="00F81625"/>
    <w:rsid w:val="00F81A54"/>
    <w:rsid w:val="00F81E0E"/>
    <w:rsid w:val="00F81F25"/>
    <w:rsid w:val="00F82272"/>
    <w:rsid w:val="00F825FF"/>
    <w:rsid w:val="00F82760"/>
    <w:rsid w:val="00F82956"/>
    <w:rsid w:val="00F82A7D"/>
    <w:rsid w:val="00F82D8E"/>
    <w:rsid w:val="00F83125"/>
    <w:rsid w:val="00F83301"/>
    <w:rsid w:val="00F83371"/>
    <w:rsid w:val="00F83530"/>
    <w:rsid w:val="00F837DD"/>
    <w:rsid w:val="00F849D7"/>
    <w:rsid w:val="00F84A2F"/>
    <w:rsid w:val="00F84BAB"/>
    <w:rsid w:val="00F850EB"/>
    <w:rsid w:val="00F852D1"/>
    <w:rsid w:val="00F855CB"/>
    <w:rsid w:val="00F85744"/>
    <w:rsid w:val="00F86165"/>
    <w:rsid w:val="00F862CA"/>
    <w:rsid w:val="00F863CB"/>
    <w:rsid w:val="00F863EB"/>
    <w:rsid w:val="00F86B20"/>
    <w:rsid w:val="00F86C43"/>
    <w:rsid w:val="00F86F84"/>
    <w:rsid w:val="00F87090"/>
    <w:rsid w:val="00F8718E"/>
    <w:rsid w:val="00F87201"/>
    <w:rsid w:val="00F87317"/>
    <w:rsid w:val="00F879C6"/>
    <w:rsid w:val="00F87D07"/>
    <w:rsid w:val="00F87D16"/>
    <w:rsid w:val="00F9019C"/>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01"/>
    <w:rsid w:val="00F92174"/>
    <w:rsid w:val="00F92287"/>
    <w:rsid w:val="00F923DB"/>
    <w:rsid w:val="00F92725"/>
    <w:rsid w:val="00F92A1A"/>
    <w:rsid w:val="00F93487"/>
    <w:rsid w:val="00F9357A"/>
    <w:rsid w:val="00F9360D"/>
    <w:rsid w:val="00F9362F"/>
    <w:rsid w:val="00F939E7"/>
    <w:rsid w:val="00F93A3D"/>
    <w:rsid w:val="00F93A5F"/>
    <w:rsid w:val="00F94003"/>
    <w:rsid w:val="00F945E2"/>
    <w:rsid w:val="00F94620"/>
    <w:rsid w:val="00F94737"/>
    <w:rsid w:val="00F9495D"/>
    <w:rsid w:val="00F95013"/>
    <w:rsid w:val="00F951BD"/>
    <w:rsid w:val="00F9590D"/>
    <w:rsid w:val="00F9632D"/>
    <w:rsid w:val="00F9644F"/>
    <w:rsid w:val="00F96479"/>
    <w:rsid w:val="00F965D9"/>
    <w:rsid w:val="00F96C7A"/>
    <w:rsid w:val="00F96E7C"/>
    <w:rsid w:val="00F96FC1"/>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2ACB"/>
    <w:rsid w:val="00FA2C99"/>
    <w:rsid w:val="00FA33A2"/>
    <w:rsid w:val="00FA3871"/>
    <w:rsid w:val="00FA3C84"/>
    <w:rsid w:val="00FA4131"/>
    <w:rsid w:val="00FA45CA"/>
    <w:rsid w:val="00FA4B3C"/>
    <w:rsid w:val="00FA4EDE"/>
    <w:rsid w:val="00FA50E8"/>
    <w:rsid w:val="00FA526F"/>
    <w:rsid w:val="00FA53C1"/>
    <w:rsid w:val="00FA5527"/>
    <w:rsid w:val="00FA558C"/>
    <w:rsid w:val="00FA5710"/>
    <w:rsid w:val="00FA5828"/>
    <w:rsid w:val="00FA5871"/>
    <w:rsid w:val="00FA589E"/>
    <w:rsid w:val="00FA5909"/>
    <w:rsid w:val="00FA5A96"/>
    <w:rsid w:val="00FA6225"/>
    <w:rsid w:val="00FA656D"/>
    <w:rsid w:val="00FA65C9"/>
    <w:rsid w:val="00FA6686"/>
    <w:rsid w:val="00FA6A8C"/>
    <w:rsid w:val="00FA6D74"/>
    <w:rsid w:val="00FA71DF"/>
    <w:rsid w:val="00FA7A20"/>
    <w:rsid w:val="00FA7AA6"/>
    <w:rsid w:val="00FA7C04"/>
    <w:rsid w:val="00FA7D0B"/>
    <w:rsid w:val="00FB0443"/>
    <w:rsid w:val="00FB0540"/>
    <w:rsid w:val="00FB1309"/>
    <w:rsid w:val="00FB15D5"/>
    <w:rsid w:val="00FB17AF"/>
    <w:rsid w:val="00FB18E8"/>
    <w:rsid w:val="00FB19D8"/>
    <w:rsid w:val="00FB22E5"/>
    <w:rsid w:val="00FB26ED"/>
    <w:rsid w:val="00FB2864"/>
    <w:rsid w:val="00FB2C14"/>
    <w:rsid w:val="00FB2F94"/>
    <w:rsid w:val="00FB3CD6"/>
    <w:rsid w:val="00FB4065"/>
    <w:rsid w:val="00FB4760"/>
    <w:rsid w:val="00FB47B5"/>
    <w:rsid w:val="00FB4828"/>
    <w:rsid w:val="00FB5201"/>
    <w:rsid w:val="00FB52FD"/>
    <w:rsid w:val="00FB57A7"/>
    <w:rsid w:val="00FB5A6F"/>
    <w:rsid w:val="00FB620F"/>
    <w:rsid w:val="00FB67CA"/>
    <w:rsid w:val="00FB6F46"/>
    <w:rsid w:val="00FB7284"/>
    <w:rsid w:val="00FB72CB"/>
    <w:rsid w:val="00FB76F7"/>
    <w:rsid w:val="00FB77BB"/>
    <w:rsid w:val="00FB7C38"/>
    <w:rsid w:val="00FC0038"/>
    <w:rsid w:val="00FC0AB4"/>
    <w:rsid w:val="00FC0B11"/>
    <w:rsid w:val="00FC0B9B"/>
    <w:rsid w:val="00FC0E12"/>
    <w:rsid w:val="00FC1190"/>
    <w:rsid w:val="00FC1859"/>
    <w:rsid w:val="00FC1AB5"/>
    <w:rsid w:val="00FC1E51"/>
    <w:rsid w:val="00FC1E79"/>
    <w:rsid w:val="00FC22FE"/>
    <w:rsid w:val="00FC23FA"/>
    <w:rsid w:val="00FC2742"/>
    <w:rsid w:val="00FC36BF"/>
    <w:rsid w:val="00FC37F0"/>
    <w:rsid w:val="00FC3B07"/>
    <w:rsid w:val="00FC3BBC"/>
    <w:rsid w:val="00FC3EEB"/>
    <w:rsid w:val="00FC4136"/>
    <w:rsid w:val="00FC4278"/>
    <w:rsid w:val="00FC4423"/>
    <w:rsid w:val="00FC47CD"/>
    <w:rsid w:val="00FC47D1"/>
    <w:rsid w:val="00FC4822"/>
    <w:rsid w:val="00FC4CA4"/>
    <w:rsid w:val="00FC4E9E"/>
    <w:rsid w:val="00FC4ED1"/>
    <w:rsid w:val="00FC4F3D"/>
    <w:rsid w:val="00FC545C"/>
    <w:rsid w:val="00FC553E"/>
    <w:rsid w:val="00FC65A0"/>
    <w:rsid w:val="00FC68EA"/>
    <w:rsid w:val="00FC6B41"/>
    <w:rsid w:val="00FC6D8C"/>
    <w:rsid w:val="00FC6E58"/>
    <w:rsid w:val="00FC747D"/>
    <w:rsid w:val="00FC791E"/>
    <w:rsid w:val="00FC7C87"/>
    <w:rsid w:val="00FC7F93"/>
    <w:rsid w:val="00FD014A"/>
    <w:rsid w:val="00FD10D2"/>
    <w:rsid w:val="00FD1A1C"/>
    <w:rsid w:val="00FD235B"/>
    <w:rsid w:val="00FD2804"/>
    <w:rsid w:val="00FD282A"/>
    <w:rsid w:val="00FD291E"/>
    <w:rsid w:val="00FD2A71"/>
    <w:rsid w:val="00FD3124"/>
    <w:rsid w:val="00FD3905"/>
    <w:rsid w:val="00FD4CC0"/>
    <w:rsid w:val="00FD5999"/>
    <w:rsid w:val="00FD59BB"/>
    <w:rsid w:val="00FD5F6D"/>
    <w:rsid w:val="00FD6318"/>
    <w:rsid w:val="00FD6333"/>
    <w:rsid w:val="00FD680C"/>
    <w:rsid w:val="00FD6826"/>
    <w:rsid w:val="00FD6A3D"/>
    <w:rsid w:val="00FD6D13"/>
    <w:rsid w:val="00FD6F9D"/>
    <w:rsid w:val="00FD72D9"/>
    <w:rsid w:val="00FD73AE"/>
    <w:rsid w:val="00FD7D6B"/>
    <w:rsid w:val="00FE00CB"/>
    <w:rsid w:val="00FE00DC"/>
    <w:rsid w:val="00FE0477"/>
    <w:rsid w:val="00FE0657"/>
    <w:rsid w:val="00FE072D"/>
    <w:rsid w:val="00FE0779"/>
    <w:rsid w:val="00FE13CC"/>
    <w:rsid w:val="00FE15F5"/>
    <w:rsid w:val="00FE1728"/>
    <w:rsid w:val="00FE1EC0"/>
    <w:rsid w:val="00FE22FE"/>
    <w:rsid w:val="00FE2B7B"/>
    <w:rsid w:val="00FE3100"/>
    <w:rsid w:val="00FE337E"/>
    <w:rsid w:val="00FE3768"/>
    <w:rsid w:val="00FE3D47"/>
    <w:rsid w:val="00FE421C"/>
    <w:rsid w:val="00FE42C4"/>
    <w:rsid w:val="00FE47B0"/>
    <w:rsid w:val="00FE4F77"/>
    <w:rsid w:val="00FE5172"/>
    <w:rsid w:val="00FE5236"/>
    <w:rsid w:val="00FE5977"/>
    <w:rsid w:val="00FE5CB2"/>
    <w:rsid w:val="00FE6113"/>
    <w:rsid w:val="00FE65DB"/>
    <w:rsid w:val="00FE6DEC"/>
    <w:rsid w:val="00FE7266"/>
    <w:rsid w:val="00FE7282"/>
    <w:rsid w:val="00FE74E2"/>
    <w:rsid w:val="00FE74FC"/>
    <w:rsid w:val="00FE761D"/>
    <w:rsid w:val="00FE76FA"/>
    <w:rsid w:val="00FE7A09"/>
    <w:rsid w:val="00FF01C5"/>
    <w:rsid w:val="00FF0224"/>
    <w:rsid w:val="00FF0289"/>
    <w:rsid w:val="00FF02D6"/>
    <w:rsid w:val="00FF04E7"/>
    <w:rsid w:val="00FF0895"/>
    <w:rsid w:val="00FF0BBB"/>
    <w:rsid w:val="00FF1455"/>
    <w:rsid w:val="00FF1716"/>
    <w:rsid w:val="00FF1920"/>
    <w:rsid w:val="00FF1ACF"/>
    <w:rsid w:val="00FF21DF"/>
    <w:rsid w:val="00FF2252"/>
    <w:rsid w:val="00FF2A88"/>
    <w:rsid w:val="00FF35ED"/>
    <w:rsid w:val="00FF37C5"/>
    <w:rsid w:val="00FF3A12"/>
    <w:rsid w:val="00FF3C0B"/>
    <w:rsid w:val="00FF3CFC"/>
    <w:rsid w:val="00FF43AF"/>
    <w:rsid w:val="00FF48E0"/>
    <w:rsid w:val="00FF48ED"/>
    <w:rsid w:val="00FF4927"/>
    <w:rsid w:val="00FF5026"/>
    <w:rsid w:val="00FF5173"/>
    <w:rsid w:val="00FF51D0"/>
    <w:rsid w:val="00FF52CC"/>
    <w:rsid w:val="00FF52E3"/>
    <w:rsid w:val="00FF5D1A"/>
    <w:rsid w:val="00FF609A"/>
    <w:rsid w:val="00FF620F"/>
    <w:rsid w:val="00FF6CF6"/>
    <w:rsid w:val="00FF6EC3"/>
    <w:rsid w:val="00FF70CF"/>
    <w:rsid w:val="00FF72A3"/>
    <w:rsid w:val="00FF7452"/>
    <w:rsid w:val="00FF74BE"/>
    <w:rsid w:val="00FF7599"/>
    <w:rsid w:val="00FF78DB"/>
    <w:rsid w:val="1575AEB2"/>
    <w:rsid w:val="1702D3F2"/>
    <w:rsid w:val="6CE116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B7F878"/>
  <w15:docId w15:val="{C9FCDF91-1117-469A-9972-5FB4A4F7A8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01457"/>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uiPriority w:val="9"/>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uiPriority w:val="9"/>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3"/>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character" w:customStyle="1" w:styleId="FooterChar">
    <w:name w:val="Footer Char"/>
    <w:basedOn w:val="DefaultParagraphFont"/>
    <w:link w:val="Footer"/>
    <w:uiPriority w:val="99"/>
    <w:rsid w:val="00B976DE"/>
    <w:rPr>
      <w:rFonts w:ascii="Arial" w:hAnsi="Arial"/>
      <w:b/>
      <w:i/>
      <w:noProof/>
      <w:sz w:val="18"/>
      <w:lang w:eastAsia="en-US"/>
    </w:rPr>
  </w:style>
  <w:style w:type="character" w:customStyle="1" w:styleId="TAHCar">
    <w:name w:val="TAH Car"/>
    <w:link w:val="TAH"/>
    <w:locked/>
    <w:rsid w:val="006849CA"/>
    <w:rPr>
      <w:rFonts w:ascii="Arial" w:hAnsi="Arial"/>
      <w:b/>
      <w:sz w:val="18"/>
      <w:lang w:eastAsia="en-US"/>
    </w:rPr>
  </w:style>
  <w:style w:type="character" w:styleId="HTMLCite">
    <w:name w:val="HTML Cite"/>
    <w:basedOn w:val="DefaultParagraphFont"/>
    <w:uiPriority w:val="99"/>
    <w:semiHidden/>
    <w:unhideWhenUsed/>
    <w:rsid w:val="0046051A"/>
    <w:rPr>
      <w:i/>
      <w:iCs/>
    </w:rPr>
  </w:style>
  <w:style w:type="paragraph" w:customStyle="1" w:styleId="ListParagraph1">
    <w:name w:val="List Paragraph1"/>
    <w:basedOn w:val="Normal"/>
    <w:uiPriority w:val="99"/>
    <w:qFormat/>
    <w:rsid w:val="00BE3445"/>
    <w:pPr>
      <w:spacing w:line="276" w:lineRule="auto"/>
      <w:ind w:firstLineChars="200" w:firstLine="420"/>
      <w:jc w:val="both"/>
    </w:pPr>
    <w:rPr>
      <w:rFonts w:eastAsia="Times New Roman"/>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744332">
      <w:bodyDiv w:val="1"/>
      <w:marLeft w:val="0"/>
      <w:marRight w:val="0"/>
      <w:marTop w:val="0"/>
      <w:marBottom w:val="0"/>
      <w:divBdr>
        <w:top w:val="none" w:sz="0" w:space="0" w:color="auto"/>
        <w:left w:val="none" w:sz="0" w:space="0" w:color="auto"/>
        <w:bottom w:val="none" w:sz="0" w:space="0" w:color="auto"/>
        <w:right w:val="none" w:sz="0" w:space="0" w:color="auto"/>
      </w:divBdr>
      <w:divsChild>
        <w:div w:id="260188044">
          <w:marLeft w:val="547"/>
          <w:marRight w:val="0"/>
          <w:marTop w:val="115"/>
          <w:marBottom w:val="0"/>
          <w:divBdr>
            <w:top w:val="none" w:sz="0" w:space="0" w:color="auto"/>
            <w:left w:val="none" w:sz="0" w:space="0" w:color="auto"/>
            <w:bottom w:val="none" w:sz="0" w:space="0" w:color="auto"/>
            <w:right w:val="none" w:sz="0" w:space="0" w:color="auto"/>
          </w:divBdr>
        </w:div>
        <w:div w:id="1273709646">
          <w:marLeft w:val="547"/>
          <w:marRight w:val="0"/>
          <w:marTop w:val="115"/>
          <w:marBottom w:val="0"/>
          <w:divBdr>
            <w:top w:val="none" w:sz="0" w:space="0" w:color="auto"/>
            <w:left w:val="none" w:sz="0" w:space="0" w:color="auto"/>
            <w:bottom w:val="none" w:sz="0" w:space="0" w:color="auto"/>
            <w:right w:val="none" w:sz="0" w:space="0" w:color="auto"/>
          </w:divBdr>
        </w:div>
        <w:div w:id="1912229593">
          <w:marLeft w:val="547"/>
          <w:marRight w:val="0"/>
          <w:marTop w:val="115"/>
          <w:marBottom w:val="0"/>
          <w:divBdr>
            <w:top w:val="none" w:sz="0" w:space="0" w:color="auto"/>
            <w:left w:val="none" w:sz="0" w:space="0" w:color="auto"/>
            <w:bottom w:val="none" w:sz="0" w:space="0" w:color="auto"/>
            <w:right w:val="none" w:sz="0" w:space="0" w:color="auto"/>
          </w:divBdr>
        </w:div>
      </w:divsChild>
    </w:div>
    <w:div w:id="137117635">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6479457">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4610764">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3232680">
      <w:bodyDiv w:val="1"/>
      <w:marLeft w:val="0"/>
      <w:marRight w:val="0"/>
      <w:marTop w:val="0"/>
      <w:marBottom w:val="0"/>
      <w:divBdr>
        <w:top w:val="none" w:sz="0" w:space="0" w:color="auto"/>
        <w:left w:val="none" w:sz="0" w:space="0" w:color="auto"/>
        <w:bottom w:val="none" w:sz="0" w:space="0" w:color="auto"/>
        <w:right w:val="none" w:sz="0" w:space="0" w:color="auto"/>
      </w:divBdr>
      <w:divsChild>
        <w:div w:id="1590503">
          <w:marLeft w:val="547"/>
          <w:marRight w:val="0"/>
          <w:marTop w:val="106"/>
          <w:marBottom w:val="0"/>
          <w:divBdr>
            <w:top w:val="none" w:sz="0" w:space="0" w:color="auto"/>
            <w:left w:val="none" w:sz="0" w:space="0" w:color="auto"/>
            <w:bottom w:val="none" w:sz="0" w:space="0" w:color="auto"/>
            <w:right w:val="none" w:sz="0" w:space="0" w:color="auto"/>
          </w:divBdr>
        </w:div>
        <w:div w:id="34356746">
          <w:marLeft w:val="1627"/>
          <w:marRight w:val="0"/>
          <w:marTop w:val="82"/>
          <w:marBottom w:val="0"/>
          <w:divBdr>
            <w:top w:val="none" w:sz="0" w:space="0" w:color="auto"/>
            <w:left w:val="none" w:sz="0" w:space="0" w:color="auto"/>
            <w:bottom w:val="none" w:sz="0" w:space="0" w:color="auto"/>
            <w:right w:val="none" w:sz="0" w:space="0" w:color="auto"/>
          </w:divBdr>
        </w:div>
        <w:div w:id="491143851">
          <w:marLeft w:val="1166"/>
          <w:marRight w:val="0"/>
          <w:marTop w:val="91"/>
          <w:marBottom w:val="0"/>
          <w:divBdr>
            <w:top w:val="none" w:sz="0" w:space="0" w:color="auto"/>
            <w:left w:val="none" w:sz="0" w:space="0" w:color="auto"/>
            <w:bottom w:val="none" w:sz="0" w:space="0" w:color="auto"/>
            <w:right w:val="none" w:sz="0" w:space="0" w:color="auto"/>
          </w:divBdr>
        </w:div>
        <w:div w:id="649749645">
          <w:marLeft w:val="547"/>
          <w:marRight w:val="0"/>
          <w:marTop w:val="106"/>
          <w:marBottom w:val="0"/>
          <w:divBdr>
            <w:top w:val="none" w:sz="0" w:space="0" w:color="auto"/>
            <w:left w:val="none" w:sz="0" w:space="0" w:color="auto"/>
            <w:bottom w:val="none" w:sz="0" w:space="0" w:color="auto"/>
            <w:right w:val="none" w:sz="0" w:space="0" w:color="auto"/>
          </w:divBdr>
        </w:div>
        <w:div w:id="838345477">
          <w:marLeft w:val="1166"/>
          <w:marRight w:val="0"/>
          <w:marTop w:val="91"/>
          <w:marBottom w:val="0"/>
          <w:divBdr>
            <w:top w:val="none" w:sz="0" w:space="0" w:color="auto"/>
            <w:left w:val="none" w:sz="0" w:space="0" w:color="auto"/>
            <w:bottom w:val="none" w:sz="0" w:space="0" w:color="auto"/>
            <w:right w:val="none" w:sz="0" w:space="0" w:color="auto"/>
          </w:divBdr>
        </w:div>
        <w:div w:id="874543339">
          <w:marLeft w:val="1166"/>
          <w:marRight w:val="0"/>
          <w:marTop w:val="91"/>
          <w:marBottom w:val="0"/>
          <w:divBdr>
            <w:top w:val="none" w:sz="0" w:space="0" w:color="auto"/>
            <w:left w:val="none" w:sz="0" w:space="0" w:color="auto"/>
            <w:bottom w:val="none" w:sz="0" w:space="0" w:color="auto"/>
            <w:right w:val="none" w:sz="0" w:space="0" w:color="auto"/>
          </w:divBdr>
        </w:div>
        <w:div w:id="1232157434">
          <w:marLeft w:val="1166"/>
          <w:marRight w:val="0"/>
          <w:marTop w:val="91"/>
          <w:marBottom w:val="0"/>
          <w:divBdr>
            <w:top w:val="none" w:sz="0" w:space="0" w:color="auto"/>
            <w:left w:val="none" w:sz="0" w:space="0" w:color="auto"/>
            <w:bottom w:val="none" w:sz="0" w:space="0" w:color="auto"/>
            <w:right w:val="none" w:sz="0" w:space="0" w:color="auto"/>
          </w:divBdr>
        </w:div>
        <w:div w:id="1491483923">
          <w:marLeft w:val="1166"/>
          <w:marRight w:val="0"/>
          <w:marTop w:val="91"/>
          <w:marBottom w:val="0"/>
          <w:divBdr>
            <w:top w:val="none" w:sz="0" w:space="0" w:color="auto"/>
            <w:left w:val="none" w:sz="0" w:space="0" w:color="auto"/>
            <w:bottom w:val="none" w:sz="0" w:space="0" w:color="auto"/>
            <w:right w:val="none" w:sz="0" w:space="0" w:color="auto"/>
          </w:divBdr>
        </w:div>
        <w:div w:id="1604340530">
          <w:marLeft w:val="1166"/>
          <w:marRight w:val="0"/>
          <w:marTop w:val="91"/>
          <w:marBottom w:val="0"/>
          <w:divBdr>
            <w:top w:val="none" w:sz="0" w:space="0" w:color="auto"/>
            <w:left w:val="none" w:sz="0" w:space="0" w:color="auto"/>
            <w:bottom w:val="none" w:sz="0" w:space="0" w:color="auto"/>
            <w:right w:val="none" w:sz="0" w:space="0" w:color="auto"/>
          </w:divBdr>
        </w:div>
        <w:div w:id="1623876187">
          <w:marLeft w:val="1166"/>
          <w:marRight w:val="0"/>
          <w:marTop w:val="91"/>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40523426">
      <w:bodyDiv w:val="1"/>
      <w:marLeft w:val="0"/>
      <w:marRight w:val="0"/>
      <w:marTop w:val="0"/>
      <w:marBottom w:val="0"/>
      <w:divBdr>
        <w:top w:val="none" w:sz="0" w:space="0" w:color="auto"/>
        <w:left w:val="none" w:sz="0" w:space="0" w:color="auto"/>
        <w:bottom w:val="none" w:sz="0" w:space="0" w:color="auto"/>
        <w:right w:val="none" w:sz="0" w:space="0" w:color="auto"/>
      </w:divBdr>
    </w:div>
    <w:div w:id="767428751">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764702">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6977368">
      <w:bodyDiv w:val="1"/>
      <w:marLeft w:val="0"/>
      <w:marRight w:val="0"/>
      <w:marTop w:val="0"/>
      <w:marBottom w:val="0"/>
      <w:divBdr>
        <w:top w:val="none" w:sz="0" w:space="0" w:color="auto"/>
        <w:left w:val="none" w:sz="0" w:space="0" w:color="auto"/>
        <w:bottom w:val="none" w:sz="0" w:space="0" w:color="auto"/>
        <w:right w:val="none" w:sz="0" w:space="0" w:color="auto"/>
      </w:divBdr>
    </w:div>
    <w:div w:id="1332216277">
      <w:bodyDiv w:val="1"/>
      <w:marLeft w:val="0"/>
      <w:marRight w:val="0"/>
      <w:marTop w:val="0"/>
      <w:marBottom w:val="0"/>
      <w:divBdr>
        <w:top w:val="none" w:sz="0" w:space="0" w:color="auto"/>
        <w:left w:val="none" w:sz="0" w:space="0" w:color="auto"/>
        <w:bottom w:val="none" w:sz="0" w:space="0" w:color="auto"/>
        <w:right w:val="none" w:sz="0" w:space="0" w:color="auto"/>
      </w:divBdr>
    </w:div>
    <w:div w:id="1338843494">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25953374">
      <w:bodyDiv w:val="1"/>
      <w:marLeft w:val="0"/>
      <w:marRight w:val="0"/>
      <w:marTop w:val="0"/>
      <w:marBottom w:val="0"/>
      <w:divBdr>
        <w:top w:val="none" w:sz="0" w:space="0" w:color="auto"/>
        <w:left w:val="none" w:sz="0" w:space="0" w:color="auto"/>
        <w:bottom w:val="none" w:sz="0" w:space="0" w:color="auto"/>
        <w:right w:val="none" w:sz="0" w:space="0" w:color="auto"/>
      </w:divBdr>
      <w:divsChild>
        <w:div w:id="420764213">
          <w:marLeft w:val="1800"/>
          <w:marRight w:val="0"/>
          <w:marTop w:val="82"/>
          <w:marBottom w:val="0"/>
          <w:divBdr>
            <w:top w:val="none" w:sz="0" w:space="0" w:color="auto"/>
            <w:left w:val="none" w:sz="0" w:space="0" w:color="auto"/>
            <w:bottom w:val="none" w:sz="0" w:space="0" w:color="auto"/>
            <w:right w:val="none" w:sz="0" w:space="0" w:color="auto"/>
          </w:divBdr>
        </w:div>
        <w:div w:id="427239575">
          <w:marLeft w:val="1166"/>
          <w:marRight w:val="0"/>
          <w:marTop w:val="91"/>
          <w:marBottom w:val="0"/>
          <w:divBdr>
            <w:top w:val="none" w:sz="0" w:space="0" w:color="auto"/>
            <w:left w:val="none" w:sz="0" w:space="0" w:color="auto"/>
            <w:bottom w:val="none" w:sz="0" w:space="0" w:color="auto"/>
            <w:right w:val="none" w:sz="0" w:space="0" w:color="auto"/>
          </w:divBdr>
        </w:div>
        <w:div w:id="1396397832">
          <w:marLeft w:val="1800"/>
          <w:marRight w:val="0"/>
          <w:marTop w:val="82"/>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992734">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61885031">
      <w:bodyDiv w:val="1"/>
      <w:marLeft w:val="0"/>
      <w:marRight w:val="0"/>
      <w:marTop w:val="0"/>
      <w:marBottom w:val="0"/>
      <w:divBdr>
        <w:top w:val="none" w:sz="0" w:space="0" w:color="auto"/>
        <w:left w:val="none" w:sz="0" w:space="0" w:color="auto"/>
        <w:bottom w:val="none" w:sz="0" w:space="0" w:color="auto"/>
        <w:right w:val="none" w:sz="0" w:space="0" w:color="auto"/>
      </w:divBdr>
      <w:divsChild>
        <w:div w:id="304050051">
          <w:marLeft w:val="547"/>
          <w:marRight w:val="0"/>
          <w:marTop w:val="115"/>
          <w:marBottom w:val="0"/>
          <w:divBdr>
            <w:top w:val="none" w:sz="0" w:space="0" w:color="auto"/>
            <w:left w:val="none" w:sz="0" w:space="0" w:color="auto"/>
            <w:bottom w:val="none" w:sz="0" w:space="0" w:color="auto"/>
            <w:right w:val="none" w:sz="0" w:space="0" w:color="auto"/>
          </w:divBdr>
        </w:div>
        <w:div w:id="608393207">
          <w:marLeft w:val="547"/>
          <w:marRight w:val="0"/>
          <w:marTop w:val="115"/>
          <w:marBottom w:val="0"/>
          <w:divBdr>
            <w:top w:val="none" w:sz="0" w:space="0" w:color="auto"/>
            <w:left w:val="none" w:sz="0" w:space="0" w:color="auto"/>
            <w:bottom w:val="none" w:sz="0" w:space="0" w:color="auto"/>
            <w:right w:val="none" w:sz="0" w:space="0" w:color="auto"/>
          </w:divBdr>
        </w:div>
        <w:div w:id="1227305544">
          <w:marLeft w:val="547"/>
          <w:marRight w:val="0"/>
          <w:marTop w:val="115"/>
          <w:marBottom w:val="0"/>
          <w:divBdr>
            <w:top w:val="none" w:sz="0" w:space="0" w:color="auto"/>
            <w:left w:val="none" w:sz="0" w:space="0" w:color="auto"/>
            <w:bottom w:val="none" w:sz="0" w:space="0" w:color="auto"/>
            <w:right w:val="none" w:sz="0" w:space="0" w:color="auto"/>
          </w:divBdr>
        </w:div>
        <w:div w:id="1307586309">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79927341">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7857999">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5393524">
      <w:bodyDiv w:val="1"/>
      <w:marLeft w:val="0"/>
      <w:marRight w:val="0"/>
      <w:marTop w:val="0"/>
      <w:marBottom w:val="0"/>
      <w:divBdr>
        <w:top w:val="none" w:sz="0" w:space="0" w:color="auto"/>
        <w:left w:val="none" w:sz="0" w:space="0" w:color="auto"/>
        <w:bottom w:val="none" w:sz="0" w:space="0" w:color="auto"/>
        <w:right w:val="none" w:sz="0" w:space="0" w:color="auto"/>
      </w:divBdr>
    </w:div>
    <w:div w:id="2097092206">
      <w:bodyDiv w:val="1"/>
      <w:marLeft w:val="0"/>
      <w:marRight w:val="0"/>
      <w:marTop w:val="0"/>
      <w:marBottom w:val="0"/>
      <w:divBdr>
        <w:top w:val="none" w:sz="0" w:space="0" w:color="auto"/>
        <w:left w:val="none" w:sz="0" w:space="0" w:color="auto"/>
        <w:bottom w:val="none" w:sz="0" w:space="0" w:color="auto"/>
        <w:right w:val="none" w:sz="0" w:space="0" w:color="auto"/>
      </w:divBdr>
      <w:divsChild>
        <w:div w:id="905385171">
          <w:marLeft w:val="547"/>
          <w:marRight w:val="0"/>
          <w:marTop w:val="115"/>
          <w:marBottom w:val="0"/>
          <w:divBdr>
            <w:top w:val="none" w:sz="0" w:space="0" w:color="auto"/>
            <w:left w:val="none" w:sz="0" w:space="0" w:color="auto"/>
            <w:bottom w:val="none" w:sz="0" w:space="0" w:color="auto"/>
            <w:right w:val="none" w:sz="0" w:space="0" w:color="auto"/>
          </w:divBdr>
        </w:div>
        <w:div w:id="1070495616">
          <w:marLeft w:val="547"/>
          <w:marRight w:val="0"/>
          <w:marTop w:val="115"/>
          <w:marBottom w:val="0"/>
          <w:divBdr>
            <w:top w:val="none" w:sz="0" w:space="0" w:color="auto"/>
            <w:left w:val="none" w:sz="0" w:space="0" w:color="auto"/>
            <w:bottom w:val="none" w:sz="0" w:space="0" w:color="auto"/>
            <w:right w:val="none" w:sz="0" w:space="0" w:color="auto"/>
          </w:divBdr>
        </w:div>
        <w:div w:id="2050182183">
          <w:marLeft w:val="547"/>
          <w:marRight w:val="0"/>
          <w:marTop w:val="115"/>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HR33RHYHUWRF-4-7626</_dlc_DocId>
    <_dlc_DocIdUrl xmlns="c06861ca-3f08-4d07-bff7-bb15bac121f4">
      <Url>https://projects.qualcomm.com/sites/pentari/_layouts/15/DocIdRedir.aspx?ID=HR33RHYHUWRF-4-7626</Url>
      <Description>HR33RHYHUWRF-4-7626</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156B33-FE54-4BF7-8206-606715473F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3.xml><?xml version="1.0" encoding="utf-8"?>
<ds:datastoreItem xmlns:ds="http://schemas.openxmlformats.org/officeDocument/2006/customXml" ds:itemID="{DE437376-A7B6-47B7-A9FE-9D6C62534131}">
  <ds:schemaRefs>
    <ds:schemaRef ds:uri="http://purl.org/dc/elements/1.1/"/>
    <ds:schemaRef ds:uri="http://schemas.microsoft.com/office/2006/metadata/properties"/>
    <ds:schemaRef ds:uri="http://purl.org/dc/terms/"/>
    <ds:schemaRef ds:uri="http://schemas.openxmlformats.org/package/2006/metadata/core-properties"/>
    <ds:schemaRef ds:uri="http://schemas.microsoft.com/office/2006/documentManagement/types"/>
    <ds:schemaRef ds:uri="c06861ca-3f08-4d07-bff7-bb15bac121f4"/>
    <ds:schemaRef ds:uri="http://schemas.microsoft.com/office/infopath/2007/PartnerControls"/>
    <ds:schemaRef ds:uri="http://www.w3.org/XML/1998/namespace"/>
    <ds:schemaRef ds:uri="http://purl.org/dc/dcmitype/"/>
  </ds:schemaRefs>
</ds:datastoreItem>
</file>

<file path=customXml/itemProps4.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5.xml><?xml version="1.0" encoding="utf-8"?>
<ds:datastoreItem xmlns:ds="http://schemas.openxmlformats.org/officeDocument/2006/customXml" ds:itemID="{EC280052-460E-4200-8149-EBEEACAA79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75</TotalTime>
  <Pages>14</Pages>
  <Words>3422</Words>
  <Characters>19929</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
    </vt:vector>
  </TitlesOfParts>
  <Company>Qualcomm Inc.</Company>
  <LinksUpToDate>false</LinksUpToDate>
  <CharactersWithSpaces>23305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Inc.</dc:creator>
  <cp:keywords/>
  <dc:description/>
  <cp:lastModifiedBy>Jing Lei</cp:lastModifiedBy>
  <cp:revision>14</cp:revision>
  <cp:lastPrinted>2014-11-07T05:38:00Z</cp:lastPrinted>
  <dcterms:created xsi:type="dcterms:W3CDTF">2018-11-03T02:22:00Z</dcterms:created>
  <dcterms:modified xsi:type="dcterms:W3CDTF">2018-11-03T04:43:00Z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0x010100BC29BFD66497B943AA3B102F0C7B1355</vt:lpwstr>
  </property>
  <property fmtid="{D5CDD505-2E9C-101B-9397-08002B2CF9AE}" pid="4" name="_dlc_DocIdItemGuid">
    <vt:lpwstr>32d4dd29-2a87-4005-a0d0-213311fb2bcb</vt:lpwstr>
  </property>
</Properties>
</file>